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5FD7" w14:textId="77777777" w:rsidR="00D26BF4" w:rsidRPr="000256FD" w:rsidRDefault="00D26BF4" w:rsidP="00925649">
      <w:pPr>
        <w:tabs>
          <w:tab w:val="left" w:pos="5670"/>
        </w:tabs>
        <w:rPr>
          <w:rFonts w:ascii="Garamond" w:hAnsi="Garamond"/>
          <w:szCs w:val="24"/>
        </w:rPr>
      </w:pPr>
    </w:p>
    <w:p w14:paraId="41BA95C5" w14:textId="77777777" w:rsidR="000256FD" w:rsidRPr="000256FD" w:rsidRDefault="008868E8" w:rsidP="00925649">
      <w:pPr>
        <w:tabs>
          <w:tab w:val="left" w:pos="5670"/>
        </w:tabs>
        <w:rPr>
          <w:rFonts w:ascii="Garamond" w:hAnsi="Garamond"/>
          <w:szCs w:val="24"/>
        </w:rPr>
      </w:pPr>
      <w:r w:rsidRPr="00120940">
        <w:rPr>
          <w:rFonts w:ascii="Garamond" w:hAnsi="Garamond"/>
          <w:noProof/>
          <w:szCs w:val="24"/>
          <w:lang w:eastAsia="sv-SE"/>
        </w:rPr>
        <w:drawing>
          <wp:inline distT="0" distB="0" distL="0" distR="0" wp14:anchorId="076CCD3A" wp14:editId="7409E3C3">
            <wp:extent cx="2867025" cy="600075"/>
            <wp:effectExtent l="0" t="0" r="0" b="0"/>
            <wp:docPr id="3" name="Bild 4" descr="Solna stad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782A" w14:textId="77777777" w:rsidR="000256FD" w:rsidRPr="000256FD" w:rsidRDefault="000256FD" w:rsidP="00925649">
      <w:pPr>
        <w:tabs>
          <w:tab w:val="left" w:pos="5670"/>
        </w:tabs>
        <w:rPr>
          <w:rFonts w:ascii="Garamond" w:hAnsi="Garamond"/>
          <w:szCs w:val="24"/>
        </w:rPr>
      </w:pPr>
    </w:p>
    <w:p w14:paraId="48DEB5AE" w14:textId="77777777" w:rsidR="000256FD" w:rsidRPr="000256FD" w:rsidRDefault="000256FD" w:rsidP="000256FD">
      <w:pPr>
        <w:rPr>
          <w:rFonts w:ascii="Garamond" w:hAnsi="Garamond"/>
          <w:b/>
          <w:szCs w:val="24"/>
        </w:rPr>
      </w:pPr>
    </w:p>
    <w:p w14:paraId="22ECA68F" w14:textId="77777777" w:rsidR="000256FD" w:rsidRPr="008861CA" w:rsidRDefault="000256FD" w:rsidP="000256FD">
      <w:pPr>
        <w:rPr>
          <w:rFonts w:ascii="Arial" w:hAnsi="Arial" w:cs="Arial"/>
          <w:b/>
        </w:rPr>
      </w:pPr>
      <w:r w:rsidRPr="008861CA">
        <w:rPr>
          <w:rFonts w:ascii="Arial" w:hAnsi="Arial" w:cs="Arial"/>
          <w:b/>
        </w:rPr>
        <w:t xml:space="preserve">Tänk på det här när du fyller i blanketten </w:t>
      </w:r>
      <w:r w:rsidR="00620145">
        <w:rPr>
          <w:rFonts w:ascii="Arial" w:hAnsi="Arial" w:cs="Arial"/>
          <w:b/>
        </w:rPr>
        <w:t>”Slutrapport – sanerad PCB”</w:t>
      </w:r>
    </w:p>
    <w:p w14:paraId="6BBE8753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075A7105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En blankett som är helt rätt ifylld gör att ärendet går snabbare att handlägga. Glöm därför inte att fylla i alla administrativa uppgifter och en kontaktperson som förvaltningens handläggare kan nå ifall frågor finns. Det är viktigt att </w:t>
      </w:r>
      <w:r w:rsidR="00530C42">
        <w:rPr>
          <w:rFonts w:ascii="Garamond" w:hAnsi="Garamond"/>
          <w:szCs w:val="24"/>
        </w:rPr>
        <w:t>slutrapporten</w:t>
      </w:r>
      <w:r w:rsidRPr="000256FD">
        <w:rPr>
          <w:rFonts w:ascii="Garamond" w:hAnsi="Garamond"/>
          <w:szCs w:val="24"/>
        </w:rPr>
        <w:t xml:space="preserve"> innehåller de uppgifter, ritningar och beskrivningar som behövs för att förvaltningen ska kunna göra en bedömning av verksamheten och/eller åtgärden. På blanketten står det vilka bilagor och/eller vilken information som behöver bifogas. Det är viktigt att denna information skickas in tillsammans med ifylld blankett.</w:t>
      </w:r>
    </w:p>
    <w:p w14:paraId="33AE75A7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46E46148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Om information saknas kommer handläggningstiden att förlängas eftersom förvaltningen kommer behöva begära in kompletteringar. </w:t>
      </w:r>
    </w:p>
    <w:p w14:paraId="4274EA49" w14:textId="77777777" w:rsidR="00620145" w:rsidRPr="000256FD" w:rsidRDefault="00620145" w:rsidP="000256FD">
      <w:pPr>
        <w:rPr>
          <w:rFonts w:ascii="Garamond" w:hAnsi="Garamond"/>
          <w:b/>
          <w:szCs w:val="24"/>
        </w:rPr>
      </w:pPr>
    </w:p>
    <w:p w14:paraId="1A4CD846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Underskrift</w:t>
      </w:r>
    </w:p>
    <w:p w14:paraId="1111C289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Det är viktigt att blanketten skrivs under av rätt person, exempelvis firmatecknare eller fastighetsägare. Om ni fyller i blanketten på dator ska ni skriva ut den, underteckna och skicka in den per post. Handläggningen påbörjas först när en underskriven blankett finns hos förvaltningen. </w:t>
      </w:r>
    </w:p>
    <w:p w14:paraId="7160B1B9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258EE9A4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Lagar och regler</w:t>
      </w:r>
    </w:p>
    <w:p w14:paraId="76A5ED8D" w14:textId="77777777" w:rsidR="000256FD" w:rsidRPr="000256FD" w:rsidRDefault="000256FD" w:rsidP="000256FD">
      <w:pPr>
        <w:pStyle w:val="Brdtext"/>
        <w:rPr>
          <w:rFonts w:ascii="Garamond" w:hAnsi="Garamond" w:cs="Arial"/>
          <w:bCs/>
          <w:szCs w:val="24"/>
        </w:rPr>
      </w:pPr>
      <w:r w:rsidRPr="000256FD">
        <w:rPr>
          <w:rFonts w:ascii="Garamond" w:hAnsi="Garamond" w:cs="Arial"/>
          <w:bCs/>
          <w:szCs w:val="24"/>
        </w:rPr>
        <w:t xml:space="preserve">Som verksamhetsutövare är ni skyldig att känna till de lagar och regler som er verksamhet omfattas av, till exempel </w:t>
      </w:r>
      <w:r w:rsidR="00620145">
        <w:rPr>
          <w:rFonts w:ascii="Garamond" w:hAnsi="Garamond" w:cs="Arial"/>
          <w:bCs/>
          <w:szCs w:val="24"/>
        </w:rPr>
        <w:t>Förordningen (2007:19) om PCB m.m.</w:t>
      </w:r>
    </w:p>
    <w:p w14:paraId="5697242C" w14:textId="77777777" w:rsidR="000256FD" w:rsidRPr="000256FD" w:rsidRDefault="000256FD" w:rsidP="000256FD">
      <w:pPr>
        <w:rPr>
          <w:rFonts w:ascii="Garamond" w:hAnsi="Garamond" w:cs="Arial"/>
          <w:b/>
          <w:szCs w:val="24"/>
        </w:rPr>
      </w:pPr>
    </w:p>
    <w:p w14:paraId="7F537FD3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Avgift</w:t>
      </w:r>
    </w:p>
    <w:p w14:paraId="415BCBAC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Observera informationen om avgift som finns på blanketten. </w:t>
      </w:r>
    </w:p>
    <w:p w14:paraId="79A14F6F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3C71603E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Mer information</w:t>
      </w:r>
    </w:p>
    <w:p w14:paraId="6485FB5F" w14:textId="77777777" w:rsidR="00DB1730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Det finns mer information att läsa på </w:t>
      </w:r>
      <w:hyperlink r:id="rId12" w:history="1">
        <w:r w:rsidRPr="000256FD">
          <w:rPr>
            <w:rStyle w:val="Hyperlnk"/>
            <w:rFonts w:ascii="Garamond" w:hAnsi="Garamond"/>
            <w:szCs w:val="24"/>
          </w:rPr>
          <w:t>www.solna.se</w:t>
        </w:r>
      </w:hyperlink>
      <w:r w:rsidRPr="000256FD">
        <w:rPr>
          <w:rFonts w:ascii="Garamond" w:hAnsi="Garamond"/>
          <w:szCs w:val="24"/>
        </w:rPr>
        <w:t xml:space="preserve">, sök på </w:t>
      </w:r>
      <w:r w:rsidR="00620145">
        <w:rPr>
          <w:rFonts w:ascii="Garamond" w:hAnsi="Garamond"/>
          <w:szCs w:val="24"/>
        </w:rPr>
        <w:t>PCB.</w:t>
      </w:r>
    </w:p>
    <w:p w14:paraId="030944FB" w14:textId="77777777" w:rsidR="007260AC" w:rsidRDefault="007260AC" w:rsidP="000256FD">
      <w:pPr>
        <w:rPr>
          <w:rFonts w:ascii="Garamond" w:hAnsi="Garamond"/>
          <w:szCs w:val="24"/>
        </w:rPr>
      </w:pPr>
    </w:p>
    <w:p w14:paraId="15A80004" w14:textId="77777777" w:rsidR="007260AC" w:rsidRDefault="007260AC" w:rsidP="007260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GDPR </w:t>
      </w:r>
    </w:p>
    <w:p w14:paraId="69156116" w14:textId="77777777" w:rsidR="007260AC" w:rsidRDefault="007260AC" w:rsidP="007260AC">
      <w:pPr>
        <w:rPr>
          <w:rFonts w:ascii="Garamond" w:hAnsi="Garamond"/>
          <w:szCs w:val="24"/>
        </w:rPr>
      </w:pPr>
      <w:r>
        <w:rPr>
          <w:rFonts w:ascii="Garamond" w:hAnsi="Garamond" w:cs="Arial"/>
          <w:szCs w:val="24"/>
        </w:rPr>
        <w:t>De uppgifter som ni fyller i på blanketten kommer att användas till nödvändig information inom miljö- och byggnadsförvaltningen för att vi ska kunna ge er den service ni har rätt till. Uppgifterna behandlas i enlighet med bestämmelserna i dataskyddsförordningen (GDPR). Om du vill veta mer om din personuppgiftsbehandling kan du läsa mer här</w:t>
      </w:r>
      <w:r>
        <w:rPr>
          <w:rFonts w:ascii="Garamond" w:hAnsi="Garamond"/>
          <w:color w:val="000000"/>
          <w:szCs w:val="24"/>
        </w:rPr>
        <w:t xml:space="preserve"> </w:t>
      </w:r>
      <w:hyperlink r:id="rId13" w:history="1">
        <w:r>
          <w:rPr>
            <w:rStyle w:val="Hyperlnk"/>
            <w:rFonts w:ascii="Garamond" w:hAnsi="Garamond" w:cs="Arial"/>
            <w:szCs w:val="24"/>
          </w:rPr>
          <w:t>https://www.solna.se/gdpr/</w:t>
        </w:r>
      </w:hyperlink>
    </w:p>
    <w:p w14:paraId="743A6C58" w14:textId="77777777" w:rsidR="007260AC" w:rsidRDefault="007260AC" w:rsidP="000256FD">
      <w:pPr>
        <w:rPr>
          <w:rFonts w:ascii="Garamond" w:hAnsi="Garamond"/>
          <w:szCs w:val="24"/>
        </w:rPr>
      </w:pPr>
    </w:p>
    <w:p w14:paraId="005B66A1" w14:textId="77777777" w:rsidR="000256FD" w:rsidRPr="000256FD" w:rsidRDefault="00DB1730" w:rsidP="000256FD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4CF53B62" w14:textId="77777777" w:rsidR="000256FD" w:rsidRPr="000256FD" w:rsidRDefault="000256FD" w:rsidP="00925649">
      <w:pPr>
        <w:tabs>
          <w:tab w:val="left" w:pos="5670"/>
        </w:tabs>
        <w:rPr>
          <w:rFonts w:ascii="Verdana" w:hAnsi="Verdana"/>
          <w:szCs w:val="24"/>
        </w:rPr>
        <w:sectPr w:rsidR="000256FD" w:rsidRPr="000256FD" w:rsidSect="00455805">
          <w:pgSz w:w="11906" w:h="16838" w:code="9"/>
          <w:pgMar w:top="510" w:right="567" w:bottom="244" w:left="851" w:header="567" w:footer="397" w:gutter="0"/>
          <w:cols w:space="708"/>
          <w:titlePg/>
          <w:docGrid w:linePitch="360"/>
        </w:sectPr>
      </w:pPr>
    </w:p>
    <w:p w14:paraId="76F401BB" w14:textId="77777777" w:rsidR="00925649" w:rsidRPr="00E0474F" w:rsidRDefault="00120940" w:rsidP="00925649">
      <w:pPr>
        <w:tabs>
          <w:tab w:val="left" w:pos="5670"/>
        </w:tabs>
        <w:rPr>
          <w:rFonts w:ascii="Arial" w:hAnsi="Arial" w:cs="Arial"/>
          <w:sz w:val="40"/>
          <w:szCs w:val="40"/>
        </w:rPr>
      </w:pPr>
      <w:r>
        <w:rPr>
          <w:rFonts w:ascii="Verdana" w:hAnsi="Verdana"/>
          <w:noProof/>
          <w:sz w:val="36"/>
          <w:lang w:eastAsia="sv-SE"/>
        </w:rPr>
        <w:lastRenderedPageBreak/>
        <w:t xml:space="preserve"> </w:t>
      </w:r>
      <w:r w:rsidR="008868E8" w:rsidRPr="00120940">
        <w:rPr>
          <w:rFonts w:ascii="Verdana" w:hAnsi="Verdana"/>
          <w:noProof/>
          <w:sz w:val="36"/>
          <w:lang w:eastAsia="sv-SE"/>
        </w:rPr>
        <w:drawing>
          <wp:inline distT="0" distB="0" distL="0" distR="0" wp14:anchorId="3A73AACC" wp14:editId="026C30CD">
            <wp:extent cx="2867025" cy="600075"/>
            <wp:effectExtent l="0" t="0" r="0" b="0"/>
            <wp:docPr id="2" name="Bild 4" descr="Solna stad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649">
        <w:rPr>
          <w:rFonts w:ascii="Verdana" w:hAnsi="Verdana"/>
          <w:sz w:val="36"/>
        </w:rPr>
        <w:tab/>
      </w:r>
      <w:r w:rsidR="005067AB">
        <w:rPr>
          <w:rFonts w:ascii="Arial" w:hAnsi="Arial" w:cs="Arial"/>
          <w:sz w:val="40"/>
          <w:szCs w:val="40"/>
        </w:rPr>
        <w:t>Slutrapport</w:t>
      </w:r>
      <w:r w:rsidR="00925649" w:rsidRPr="00E0474F">
        <w:rPr>
          <w:rFonts w:ascii="Arial" w:hAnsi="Arial" w:cs="Arial"/>
          <w:sz w:val="40"/>
          <w:szCs w:val="40"/>
        </w:rPr>
        <w:t xml:space="preserve">, </w:t>
      </w:r>
    </w:p>
    <w:p w14:paraId="09F348B1" w14:textId="77777777" w:rsidR="00925649" w:rsidRPr="00E0474F" w:rsidRDefault="00925649" w:rsidP="00925649">
      <w:pPr>
        <w:tabs>
          <w:tab w:val="left" w:pos="5670"/>
        </w:tabs>
        <w:rPr>
          <w:rFonts w:ascii="Arial" w:hAnsi="Arial" w:cs="Arial"/>
          <w:sz w:val="40"/>
          <w:szCs w:val="40"/>
        </w:rPr>
      </w:pPr>
      <w:r w:rsidRPr="00E0474F">
        <w:rPr>
          <w:rFonts w:ascii="Arial" w:hAnsi="Arial" w:cs="Arial"/>
          <w:sz w:val="40"/>
          <w:szCs w:val="40"/>
        </w:rPr>
        <w:tab/>
      </w:r>
      <w:r w:rsidR="005067AB">
        <w:rPr>
          <w:rFonts w:ascii="Arial" w:hAnsi="Arial" w:cs="Arial"/>
          <w:sz w:val="40"/>
          <w:szCs w:val="40"/>
        </w:rPr>
        <w:t>Sanerad PCB</w:t>
      </w:r>
    </w:p>
    <w:p w14:paraId="55385530" w14:textId="77777777" w:rsidR="00925649" w:rsidRPr="005067AB" w:rsidRDefault="00925649" w:rsidP="00925649">
      <w:pPr>
        <w:tabs>
          <w:tab w:val="left" w:pos="5670"/>
        </w:tabs>
        <w:rPr>
          <w:rFonts w:ascii="Verdana" w:hAnsi="Verdana" w:cs="Arial"/>
          <w:sz w:val="20"/>
        </w:rPr>
      </w:pPr>
      <w:r>
        <w:tab/>
      </w:r>
      <w:r w:rsidR="005067AB" w:rsidRPr="005067AB">
        <w:rPr>
          <w:rFonts w:ascii="Arial" w:hAnsi="Arial" w:cs="Arial"/>
          <w:sz w:val="22"/>
          <w:szCs w:val="22"/>
        </w:rPr>
        <w:t>(”Blankett D”)</w:t>
      </w:r>
    </w:p>
    <w:p w14:paraId="6D28F6B0" w14:textId="77777777" w:rsidR="00925649" w:rsidRDefault="00925649" w:rsidP="00925649"/>
    <w:p w14:paraId="578CBF7D" w14:textId="77777777" w:rsidR="00620145" w:rsidRDefault="00620145" w:rsidP="00620145">
      <w:pPr>
        <w:pStyle w:val="Sidfot"/>
        <w:tabs>
          <w:tab w:val="clear" w:pos="4536"/>
          <w:tab w:val="clear" w:pos="9072"/>
        </w:tabs>
      </w:pPr>
    </w:p>
    <w:p w14:paraId="4D9AFA7F" w14:textId="77777777" w:rsidR="00620145" w:rsidRPr="005067AB" w:rsidRDefault="00620145" w:rsidP="00620145">
      <w:pPr>
        <w:pStyle w:val="Rubrik1"/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before="40"/>
        <w:rPr>
          <w:rStyle w:val="FormatmallArial8ptChar"/>
          <w:rFonts w:ascii="Verdana" w:hAnsi="Verdana"/>
          <w:spacing w:val="-2"/>
          <w:szCs w:val="18"/>
        </w:rPr>
      </w:pPr>
      <w:r w:rsidRPr="005067AB">
        <w:rPr>
          <w:rStyle w:val="FormatmallArial8ptChar"/>
          <w:rFonts w:ascii="Verdana" w:hAnsi="Verdana"/>
          <w:spacing w:val="-2"/>
          <w:szCs w:val="18"/>
        </w:rPr>
        <w:t>Uppgifterna redovisas byggnadsvis. Finns flera byggnader på samma fastighets ska en blankett per byggnad fyllas i.</w:t>
      </w:r>
    </w:p>
    <w:p w14:paraId="4D88BD0B" w14:textId="77777777" w:rsidR="00620145" w:rsidRDefault="00620145" w:rsidP="00620145">
      <w:pPr>
        <w:pStyle w:val="Sidfot"/>
        <w:tabs>
          <w:tab w:val="clear" w:pos="4536"/>
          <w:tab w:val="clear" w:pos="9072"/>
        </w:tabs>
      </w:pPr>
    </w:p>
    <w:p w14:paraId="11C91FD9" w14:textId="77777777" w:rsidR="00620145" w:rsidRDefault="00620145" w:rsidP="00620145">
      <w:pPr>
        <w:pStyle w:val="Sidfot"/>
        <w:tabs>
          <w:tab w:val="clear" w:pos="4536"/>
          <w:tab w:val="clear" w:pos="9072"/>
        </w:tabs>
      </w:pPr>
    </w:p>
    <w:p w14:paraId="6BD77AEE" w14:textId="77777777" w:rsidR="00620145" w:rsidRPr="002A0C74" w:rsidRDefault="00620145" w:rsidP="00620145">
      <w:pPr>
        <w:pStyle w:val="Rubrik2"/>
        <w:spacing w:after="40"/>
        <w:rPr>
          <w:rFonts w:cs="Arial"/>
          <w:sz w:val="24"/>
        </w:rPr>
      </w:pPr>
      <w:r w:rsidRPr="002A0C74">
        <w:rPr>
          <w:rFonts w:cs="Arial"/>
          <w:sz w:val="24"/>
        </w:rPr>
        <w:t>Fastighetsuppgifter</w:t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6096"/>
      </w:tblGrid>
      <w:tr w:rsidR="00620145" w14:paraId="0F5AAB01" w14:textId="77777777" w:rsidTr="002A0C74">
        <w:trPr>
          <w:cantSplit/>
          <w:trHeight w:val="520"/>
        </w:trPr>
        <w:tc>
          <w:tcPr>
            <w:tcW w:w="4606" w:type="dxa"/>
          </w:tcPr>
          <w:p w14:paraId="4493F805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Byggnadens adress</w:t>
            </w:r>
            <w:r>
              <w:rPr>
                <w:rStyle w:val="FormatmallArial8ptChar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</w:tcPr>
          <w:p w14:paraId="7B9E9F85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Fastighetsbeteckning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5EF83E" w14:textId="77777777" w:rsidR="00620145" w:rsidRPr="002A0C74" w:rsidRDefault="00620145" w:rsidP="00620145">
      <w:pPr>
        <w:pStyle w:val="Rubrik2"/>
        <w:spacing w:after="40"/>
        <w:rPr>
          <w:rFonts w:cs="Arial"/>
          <w:sz w:val="24"/>
        </w:rPr>
      </w:pPr>
      <w:r w:rsidRPr="002A0C74">
        <w:rPr>
          <w:rFonts w:cs="Arial"/>
          <w:sz w:val="24"/>
        </w:rPr>
        <w:t>Fastighetsägare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296"/>
        <w:gridCol w:w="1275"/>
        <w:gridCol w:w="3828"/>
      </w:tblGrid>
      <w:tr w:rsidR="00620145" w14:paraId="51428E2D" w14:textId="77777777" w:rsidTr="002A0C74">
        <w:trPr>
          <w:trHeight w:val="520"/>
        </w:trPr>
        <w:tc>
          <w:tcPr>
            <w:tcW w:w="6874" w:type="dxa"/>
            <w:gridSpan w:val="3"/>
          </w:tcPr>
          <w:p w14:paraId="6A6622CF" w14:textId="77777777" w:rsidR="00620145" w:rsidRDefault="00620145" w:rsidP="00210A70">
            <w:pPr>
              <w:spacing w:before="2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Firmanamn/Namn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6B52598E" w14:textId="77777777" w:rsidR="00620145" w:rsidRDefault="00620145" w:rsidP="00210A70">
            <w:pPr>
              <w:spacing w:before="2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Organisationsnummer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145" w14:paraId="3DF620CC" w14:textId="77777777" w:rsidTr="002A0C74">
        <w:trPr>
          <w:cantSplit/>
          <w:trHeight w:val="520"/>
        </w:trPr>
        <w:tc>
          <w:tcPr>
            <w:tcW w:w="10702" w:type="dxa"/>
            <w:gridSpan w:val="4"/>
          </w:tcPr>
          <w:p w14:paraId="01553C47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Gatuadress/Box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145" w14:paraId="3A4A4978" w14:textId="77777777" w:rsidTr="002A0C74">
        <w:trPr>
          <w:cantSplit/>
          <w:trHeight w:val="520"/>
        </w:trPr>
        <w:tc>
          <w:tcPr>
            <w:tcW w:w="2303" w:type="dxa"/>
          </w:tcPr>
          <w:p w14:paraId="26550402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Postnr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9" w:type="dxa"/>
            <w:gridSpan w:val="3"/>
          </w:tcPr>
          <w:p w14:paraId="26879420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Style w:val="FormatmallArial8ptChar"/>
                <w:rFonts w:ascii="Verdana" w:hAnsi="Verdana"/>
              </w:rPr>
              <w:t>Postort</w:t>
            </w:r>
            <w:r>
              <w:rPr>
                <w:sz w:val="1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A2B" w14:paraId="1D7496FF" w14:textId="77777777" w:rsidTr="00210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07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16320" w14:textId="77777777" w:rsidR="007B7A2B" w:rsidRDefault="007B7A2B" w:rsidP="00B77C42">
            <w:pPr>
              <w:pStyle w:val="Beskrivning"/>
            </w:pPr>
            <w:r w:rsidRPr="004F5CDB">
              <w:rPr>
                <w:rFonts w:ascii="Arial" w:hAnsi="Arial" w:cs="Arial"/>
                <w:sz w:val="24"/>
                <w:szCs w:val="24"/>
              </w:rPr>
              <w:t>Faktureringsadress</w:t>
            </w:r>
          </w:p>
        </w:tc>
      </w:tr>
      <w:tr w:rsidR="007B7A2B" w14:paraId="2B9C0F4A" w14:textId="77777777" w:rsidTr="00210A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02" w:type="dxa"/>
            <w:gridSpan w:val="4"/>
            <w:tcBorders>
              <w:top w:val="single" w:sz="4" w:space="0" w:color="auto"/>
              <w:bottom w:val="nil"/>
            </w:tcBorders>
            <w:noWrap/>
          </w:tcPr>
          <w:p w14:paraId="1CD17C58" w14:textId="77777777" w:rsidR="007B7A2B" w:rsidRDefault="007B7A2B" w:rsidP="00210A7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Faktureringsadress </w:t>
            </w:r>
            <w:r>
              <w:rPr>
                <w:rFonts w:ascii="Verdana" w:hAnsi="Verdana"/>
                <w:b/>
                <w:sz w:val="16"/>
              </w:rPr>
              <w:t xml:space="preserve">OBS </w:t>
            </w:r>
            <w:r w:rsidRPr="00792727">
              <w:rPr>
                <w:rFonts w:ascii="Verdana" w:hAnsi="Verdana"/>
                <w:b/>
                <w:sz w:val="16"/>
              </w:rPr>
              <w:t>ange även eventuellt referensnummer</w:t>
            </w:r>
            <w:r>
              <w:rPr>
                <w:rFonts w:ascii="Verdana" w:hAnsi="Verdana"/>
                <w:b/>
                <w:sz w:val="16"/>
              </w:rPr>
              <w:t xml:space="preserve"> som krävs vid fakturering</w:t>
            </w:r>
          </w:p>
        </w:tc>
      </w:tr>
      <w:tr w:rsidR="007B7A2B" w:rsidRPr="004676A6" w14:paraId="25FE82EA" w14:textId="77777777" w:rsidTr="00210A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702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D036320" w14:textId="77777777" w:rsidR="007B7A2B" w:rsidRPr="004676A6" w:rsidRDefault="007B7A2B" w:rsidP="00210A7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statusText w:type="text" w:val="Får vara en preliminär beteckning.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B7A2B" w14:paraId="23D16CC8" w14:textId="77777777" w:rsidTr="00210A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99" w:type="dxa"/>
            <w:gridSpan w:val="2"/>
            <w:tcBorders>
              <w:bottom w:val="nil"/>
            </w:tcBorders>
            <w:noWrap/>
          </w:tcPr>
          <w:p w14:paraId="2FF11F01" w14:textId="77777777" w:rsidR="007B7A2B" w:rsidRDefault="007B7A2B" w:rsidP="00210A7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Postnummer och ort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noWrap/>
          </w:tcPr>
          <w:p w14:paraId="503F3497" w14:textId="77777777" w:rsidR="007B7A2B" w:rsidRDefault="007B7A2B" w:rsidP="00210A7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Kontaktperson, namn och telefonnummer</w:t>
            </w:r>
          </w:p>
        </w:tc>
      </w:tr>
      <w:tr w:rsidR="007B7A2B" w:rsidRPr="004676A6" w14:paraId="6C000B32" w14:textId="77777777" w:rsidTr="00210A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59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4470C06" w14:textId="77777777" w:rsidR="007B7A2B" w:rsidRPr="004676A6" w:rsidRDefault="007B7A2B" w:rsidP="00210A70">
            <w:pPr>
              <w:rPr>
                <w:rFonts w:ascii="Garamond" w:hAnsi="Garamond"/>
              </w:rPr>
            </w:pPr>
            <w:r w:rsidRPr="004676A6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 w:rsidRPr="004676A6">
              <w:rPr>
                <w:rFonts w:ascii="Garamond" w:hAnsi="Garamond"/>
              </w:rPr>
              <w:instrText xml:space="preserve"> FORMTEXT </w:instrText>
            </w:r>
            <w:r w:rsidRPr="004676A6">
              <w:rPr>
                <w:rFonts w:ascii="Garamond" w:hAnsi="Garamond"/>
              </w:rPr>
            </w:r>
            <w:r w:rsidRPr="004676A6">
              <w:rPr>
                <w:rFonts w:ascii="Garamond" w:hAnsi="Garamond"/>
              </w:rPr>
              <w:fldChar w:fldCharType="separate"/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rFonts w:ascii="Garamond" w:hAnsi="Garamond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4A51414" w14:textId="77777777" w:rsidR="007B7A2B" w:rsidRPr="004676A6" w:rsidRDefault="007B7A2B" w:rsidP="00210A70">
            <w:pPr>
              <w:rPr>
                <w:rFonts w:ascii="Garamond" w:hAnsi="Garamond"/>
              </w:rPr>
            </w:pPr>
            <w:r w:rsidRPr="004C301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gemener"/>
                  </w:textInput>
                </w:ffData>
              </w:fldChar>
            </w:r>
            <w:r w:rsidRPr="004C301B">
              <w:rPr>
                <w:rFonts w:ascii="Garamond" w:hAnsi="Garamond"/>
              </w:rPr>
              <w:instrText xml:space="preserve"> FORMTEXT </w:instrText>
            </w:r>
            <w:r w:rsidRPr="004C301B">
              <w:rPr>
                <w:rFonts w:ascii="Garamond" w:hAnsi="Garamond"/>
              </w:rPr>
            </w:r>
            <w:r w:rsidRPr="004C301B">
              <w:rPr>
                <w:rFonts w:ascii="Garamond" w:hAnsi="Garamond"/>
              </w:rPr>
              <w:fldChar w:fldCharType="separate"/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fldChar w:fldCharType="end"/>
            </w:r>
          </w:p>
        </w:tc>
      </w:tr>
    </w:tbl>
    <w:p w14:paraId="58BA6563" w14:textId="77777777" w:rsidR="00620145" w:rsidRPr="002A0C74" w:rsidRDefault="00620145" w:rsidP="00620145">
      <w:pPr>
        <w:pStyle w:val="Rubrik2"/>
        <w:spacing w:after="40"/>
        <w:rPr>
          <w:rFonts w:cs="Arial"/>
          <w:sz w:val="24"/>
        </w:rPr>
      </w:pPr>
      <w:r w:rsidRPr="002A0C74">
        <w:rPr>
          <w:rFonts w:cs="Arial"/>
          <w:sz w:val="24"/>
        </w:rPr>
        <w:t>Kontaktperson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6663"/>
      </w:tblGrid>
      <w:tr w:rsidR="00620145" w14:paraId="1436BAA3" w14:textId="77777777" w:rsidTr="002A0C74">
        <w:trPr>
          <w:trHeight w:val="499"/>
        </w:trPr>
        <w:tc>
          <w:tcPr>
            <w:tcW w:w="4025" w:type="dxa"/>
          </w:tcPr>
          <w:p w14:paraId="01D07A49" w14:textId="77777777" w:rsidR="00620145" w:rsidRPr="0035268E" w:rsidRDefault="00620145" w:rsidP="00210A70">
            <w:pPr>
              <w:spacing w:before="40"/>
              <w:rPr>
                <w:rStyle w:val="FormatmallArial8ptChar"/>
                <w:rFonts w:ascii="Verdana" w:hAnsi="Verdana"/>
              </w:rPr>
            </w:pPr>
            <w:r w:rsidRPr="0035268E">
              <w:rPr>
                <w:rStyle w:val="FormatmallArial8ptChar"/>
                <w:rFonts w:ascii="Verdana" w:hAnsi="Verdana"/>
              </w:rPr>
              <w:t>Namn</w:t>
            </w:r>
          </w:p>
          <w:p w14:paraId="35EFE48A" w14:textId="77777777" w:rsidR="00620145" w:rsidRPr="00726487" w:rsidRDefault="00620145" w:rsidP="00210A70">
            <w:pPr>
              <w:spacing w:before="40"/>
              <w:rPr>
                <w:sz w:val="22"/>
                <w:szCs w:val="22"/>
              </w:rPr>
            </w:pPr>
            <w:r w:rsidRPr="00CC5EC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EC5">
              <w:rPr>
                <w:sz w:val="22"/>
                <w:szCs w:val="22"/>
              </w:rPr>
              <w:instrText xml:space="preserve"> FORMTEXT </w:instrText>
            </w:r>
            <w:r w:rsidRPr="00CC5EC5">
              <w:rPr>
                <w:sz w:val="22"/>
                <w:szCs w:val="22"/>
              </w:rPr>
            </w:r>
            <w:r w:rsidRPr="00CC5E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CC5EC5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</w:tcPr>
          <w:p w14:paraId="4F1F4771" w14:textId="77777777" w:rsidR="00620145" w:rsidRPr="0035268E" w:rsidRDefault="00620145" w:rsidP="00210A70">
            <w:pPr>
              <w:spacing w:before="40"/>
              <w:rPr>
                <w:rFonts w:ascii="Verdana" w:hAnsi="Verdana"/>
              </w:rPr>
            </w:pPr>
            <w:r w:rsidRPr="0035268E">
              <w:rPr>
                <w:rStyle w:val="FormatmallArial8ptChar"/>
                <w:rFonts w:ascii="Verdana" w:hAnsi="Verdana"/>
              </w:rPr>
              <w:t>Företag</w:t>
            </w:r>
          </w:p>
          <w:p w14:paraId="7E04AB90" w14:textId="77777777" w:rsidR="00620145" w:rsidRDefault="00620145" w:rsidP="00210A70">
            <w:pPr>
              <w:spacing w:before="40"/>
            </w:pPr>
            <w:r w:rsidRPr="00CC5EC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EC5">
              <w:rPr>
                <w:sz w:val="22"/>
                <w:szCs w:val="22"/>
              </w:rPr>
              <w:instrText xml:space="preserve"> FORMTEXT </w:instrText>
            </w:r>
            <w:r w:rsidRPr="00CC5EC5">
              <w:rPr>
                <w:sz w:val="22"/>
                <w:szCs w:val="22"/>
              </w:rPr>
            </w:r>
            <w:r w:rsidRPr="00CC5E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CC5EC5">
              <w:rPr>
                <w:sz w:val="22"/>
                <w:szCs w:val="22"/>
              </w:rPr>
              <w:fldChar w:fldCharType="end"/>
            </w:r>
          </w:p>
        </w:tc>
      </w:tr>
      <w:tr w:rsidR="00620145" w14:paraId="32C1990F" w14:textId="77777777" w:rsidTr="002A0C74">
        <w:trPr>
          <w:trHeight w:val="499"/>
        </w:trPr>
        <w:tc>
          <w:tcPr>
            <w:tcW w:w="4025" w:type="dxa"/>
          </w:tcPr>
          <w:p w14:paraId="12A2B47E" w14:textId="77777777" w:rsidR="00620145" w:rsidRPr="0035268E" w:rsidRDefault="00620145" w:rsidP="00210A70">
            <w:pPr>
              <w:spacing w:before="40"/>
              <w:rPr>
                <w:rFonts w:ascii="Verdana" w:hAnsi="Verdana"/>
              </w:rPr>
            </w:pPr>
            <w:r w:rsidRPr="0035268E">
              <w:rPr>
                <w:rStyle w:val="FormatmallArial8ptChar"/>
                <w:rFonts w:ascii="Verdana" w:hAnsi="Verdana"/>
              </w:rPr>
              <w:t>Telefon</w:t>
            </w:r>
          </w:p>
          <w:p w14:paraId="06F2FEDF" w14:textId="77777777" w:rsidR="00620145" w:rsidRDefault="00620145" w:rsidP="00210A70">
            <w:pPr>
              <w:spacing w:before="40"/>
            </w:pPr>
            <w:r w:rsidRPr="00CC5EC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EC5">
              <w:rPr>
                <w:sz w:val="22"/>
                <w:szCs w:val="22"/>
              </w:rPr>
              <w:instrText xml:space="preserve"> FORMTEXT </w:instrText>
            </w:r>
            <w:r w:rsidRPr="00CC5EC5">
              <w:rPr>
                <w:sz w:val="22"/>
                <w:szCs w:val="22"/>
              </w:rPr>
            </w:r>
            <w:r w:rsidRPr="00CC5E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CC5EC5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</w:tcPr>
          <w:p w14:paraId="33287439" w14:textId="77777777" w:rsidR="00620145" w:rsidRPr="0035268E" w:rsidRDefault="00620145" w:rsidP="00210A70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t>E-</w:t>
            </w:r>
            <w:r w:rsidRPr="0035268E">
              <w:rPr>
                <w:rStyle w:val="FormatmallArial8ptChar"/>
                <w:rFonts w:ascii="Verdana" w:hAnsi="Verdana"/>
              </w:rPr>
              <w:t>post</w:t>
            </w:r>
          </w:p>
          <w:p w14:paraId="31FF85ED" w14:textId="77777777" w:rsidR="00620145" w:rsidRDefault="00620145" w:rsidP="00210A70">
            <w:pPr>
              <w:spacing w:before="40"/>
            </w:pPr>
            <w:r w:rsidRPr="00CC5EC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EC5">
              <w:rPr>
                <w:sz w:val="22"/>
                <w:szCs w:val="22"/>
              </w:rPr>
              <w:instrText xml:space="preserve"> FORMTEXT </w:instrText>
            </w:r>
            <w:r w:rsidRPr="00CC5EC5">
              <w:rPr>
                <w:sz w:val="22"/>
                <w:szCs w:val="22"/>
              </w:rPr>
            </w:r>
            <w:r w:rsidRPr="00CC5E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CC5EC5">
              <w:rPr>
                <w:sz w:val="22"/>
                <w:szCs w:val="22"/>
              </w:rPr>
              <w:fldChar w:fldCharType="end"/>
            </w:r>
          </w:p>
        </w:tc>
      </w:tr>
    </w:tbl>
    <w:p w14:paraId="4819A49F" w14:textId="77777777" w:rsidR="00620145" w:rsidRPr="002A0C74" w:rsidRDefault="00620145" w:rsidP="00620145">
      <w:pPr>
        <w:pStyle w:val="Rubrik2"/>
        <w:spacing w:after="40"/>
        <w:rPr>
          <w:rFonts w:cs="Arial"/>
          <w:sz w:val="24"/>
        </w:rPr>
      </w:pPr>
      <w:r w:rsidRPr="002A0C74">
        <w:rPr>
          <w:rFonts w:cs="Arial"/>
          <w:sz w:val="24"/>
        </w:rPr>
        <w:t>Dokumentation om hantering av PCB-avfall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620145" w14:paraId="12EE598D" w14:textId="77777777" w:rsidTr="002A0C74">
        <w:trPr>
          <w:cantSplit/>
          <w:trHeight w:val="520"/>
        </w:trPr>
        <w:tc>
          <w:tcPr>
            <w:tcW w:w="10702" w:type="dxa"/>
          </w:tcPr>
          <w:p w14:paraId="1ACD4F3E" w14:textId="77777777" w:rsidR="00620145" w:rsidRPr="0035268E" w:rsidRDefault="00620145" w:rsidP="00210A70">
            <w:pPr>
              <w:spacing w:before="60"/>
              <w:rPr>
                <w:rStyle w:val="FormatmallArial8ptChar"/>
                <w:rFonts w:ascii="Verdana" w:hAnsi="Verdana"/>
              </w:rPr>
            </w:pPr>
            <w:r w:rsidRPr="0035268E">
              <w:rPr>
                <w:rStyle w:val="FormatmallArial8ptChar"/>
                <w:rFonts w:ascii="Verdana" w:hAnsi="Verdana"/>
              </w:rPr>
              <w:t>Följande dokument bifogas</w:t>
            </w:r>
          </w:p>
          <w:p w14:paraId="5165AB14" w14:textId="77777777" w:rsidR="00620145" w:rsidRPr="0035268E" w:rsidRDefault="00620145" w:rsidP="00210A70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3526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87BF4">
              <w:rPr>
                <w:rFonts w:ascii="Verdana" w:hAnsi="Verdana" w:cs="Arial"/>
                <w:sz w:val="16"/>
                <w:szCs w:val="16"/>
              </w:rPr>
            </w:r>
            <w:r w:rsidR="00E87BF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526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  <w:r w:rsidRPr="0035268E">
              <w:rPr>
                <w:rFonts w:ascii="Verdana" w:hAnsi="Verdana" w:cs="Arial"/>
                <w:sz w:val="16"/>
                <w:szCs w:val="16"/>
              </w:rPr>
              <w:t xml:space="preserve">  Transportdokument</w:t>
            </w:r>
          </w:p>
          <w:p w14:paraId="446108E3" w14:textId="77777777" w:rsidR="00620145" w:rsidRPr="0035268E" w:rsidRDefault="00620145" w:rsidP="00210A70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87BF4">
              <w:rPr>
                <w:rFonts w:ascii="Verdana" w:hAnsi="Verdana" w:cs="Arial"/>
                <w:sz w:val="16"/>
                <w:szCs w:val="16"/>
              </w:rPr>
            </w:r>
            <w:r w:rsidR="00E87BF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526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642492">
              <w:rPr>
                <w:rFonts w:ascii="Verdana" w:hAnsi="Verdana" w:cs="Arial"/>
                <w:sz w:val="16"/>
                <w:szCs w:val="16"/>
              </w:rPr>
              <w:t xml:space="preserve">  Mottagningskvitto från </w:t>
            </w:r>
            <w:r w:rsidR="00642492" w:rsidRPr="00642492">
              <w:rPr>
                <w:rFonts w:ascii="Verdana" w:hAnsi="Verdana" w:cs="Arial"/>
                <w:sz w:val="16"/>
                <w:szCs w:val="16"/>
              </w:rPr>
              <w:t>Fortum Waste Solutions</w:t>
            </w:r>
          </w:p>
          <w:p w14:paraId="599ED883" w14:textId="77777777" w:rsidR="00620145" w:rsidRPr="0035268E" w:rsidRDefault="00620145" w:rsidP="00210A70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87BF4">
              <w:rPr>
                <w:rFonts w:ascii="Verdana" w:hAnsi="Verdana" w:cs="Arial"/>
                <w:sz w:val="16"/>
                <w:szCs w:val="16"/>
              </w:rPr>
            </w:r>
            <w:r w:rsidR="00E87BF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526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642492">
              <w:rPr>
                <w:rFonts w:ascii="Verdana" w:hAnsi="Verdana" w:cs="Arial"/>
                <w:sz w:val="16"/>
                <w:szCs w:val="16"/>
              </w:rPr>
              <w:t xml:space="preserve">  Faktura från </w:t>
            </w:r>
            <w:r w:rsidR="00642492" w:rsidRPr="00642492">
              <w:rPr>
                <w:rFonts w:ascii="Verdana" w:hAnsi="Verdana" w:cs="Arial"/>
                <w:sz w:val="16"/>
                <w:szCs w:val="16"/>
              </w:rPr>
              <w:t>Fortum Waste Solutions</w:t>
            </w:r>
          </w:p>
          <w:p w14:paraId="3DE4F095" w14:textId="77777777" w:rsidR="00620145" w:rsidRDefault="00620145" w:rsidP="00210A70">
            <w:pPr>
              <w:spacing w:before="40"/>
              <w:rPr>
                <w:sz w:val="18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8E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E87BF4">
              <w:rPr>
                <w:rFonts w:ascii="Verdana" w:hAnsi="Verdana" w:cs="Arial"/>
                <w:sz w:val="16"/>
                <w:szCs w:val="16"/>
              </w:rPr>
            </w:r>
            <w:r w:rsidR="00E87BF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5268E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5268E">
              <w:rPr>
                <w:rFonts w:ascii="Verdana" w:hAnsi="Verdana" w:cs="Arial"/>
                <w:sz w:val="16"/>
                <w:szCs w:val="16"/>
              </w:rPr>
              <w:t xml:space="preserve">  Annat, ange vad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C5EC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EC5">
              <w:rPr>
                <w:sz w:val="22"/>
                <w:szCs w:val="22"/>
              </w:rPr>
              <w:instrText xml:space="preserve"> FORMTEXT </w:instrText>
            </w:r>
            <w:r w:rsidRPr="00CC5EC5">
              <w:rPr>
                <w:sz w:val="22"/>
                <w:szCs w:val="22"/>
              </w:rPr>
            </w:r>
            <w:r w:rsidRPr="00CC5EC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CC5EC5">
              <w:rPr>
                <w:sz w:val="22"/>
                <w:szCs w:val="22"/>
              </w:rPr>
              <w:fldChar w:fldCharType="end"/>
            </w:r>
          </w:p>
        </w:tc>
      </w:tr>
    </w:tbl>
    <w:p w14:paraId="5CEE2C65" w14:textId="77777777" w:rsidR="00620145" w:rsidRPr="002A0C74" w:rsidRDefault="00620145" w:rsidP="00620145">
      <w:pPr>
        <w:pStyle w:val="Rubrik2"/>
        <w:spacing w:after="40"/>
        <w:rPr>
          <w:rFonts w:cs="Arial"/>
          <w:sz w:val="24"/>
        </w:rPr>
      </w:pPr>
      <w:r w:rsidRPr="002A0C74">
        <w:rPr>
          <w:rFonts w:cs="Arial"/>
          <w:sz w:val="24"/>
        </w:rPr>
        <w:t xml:space="preserve">Fogmassor </w:t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2089"/>
        <w:gridCol w:w="3581"/>
      </w:tblGrid>
      <w:tr w:rsidR="00620145" w:rsidRPr="007F741A" w14:paraId="45836C6D" w14:textId="77777777" w:rsidTr="002A0C74">
        <w:trPr>
          <w:cantSplit/>
          <w:trHeight w:val="360"/>
        </w:trPr>
        <w:tc>
          <w:tcPr>
            <w:tcW w:w="3070" w:type="dxa"/>
            <w:shd w:val="pct15" w:color="000000" w:fill="FFFFFF"/>
          </w:tcPr>
          <w:p w14:paraId="382A050B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 xml:space="preserve">Halt </w:t>
            </w:r>
          </w:p>
        </w:tc>
        <w:tc>
          <w:tcPr>
            <w:tcW w:w="1962" w:type="dxa"/>
            <w:shd w:val="pct15" w:color="000000" w:fill="FFFFFF"/>
          </w:tcPr>
          <w:p w14:paraId="3F10557B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 xml:space="preserve">Foglängd </w:t>
            </w:r>
            <w:r w:rsidRPr="0035268E">
              <w:rPr>
                <w:rFonts w:ascii="Verdana" w:hAnsi="Verdana" w:cs="Arial"/>
                <w:sz w:val="16"/>
                <w:szCs w:val="18"/>
              </w:rPr>
              <w:br/>
              <w:t>(m)</w:t>
            </w:r>
          </w:p>
        </w:tc>
        <w:tc>
          <w:tcPr>
            <w:tcW w:w="2089" w:type="dxa"/>
            <w:shd w:val="pct15" w:color="000000" w:fill="FFFFFF"/>
          </w:tcPr>
          <w:p w14:paraId="70AC2B65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PCB-avfall från sanering (kg)</w:t>
            </w:r>
          </w:p>
        </w:tc>
        <w:tc>
          <w:tcPr>
            <w:tcW w:w="3581" w:type="dxa"/>
            <w:shd w:val="pct15" w:color="000000" w:fill="FFFFFF"/>
          </w:tcPr>
          <w:p w14:paraId="1809A81F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Sanerad mängd PCB (kg)</w:t>
            </w:r>
          </w:p>
        </w:tc>
      </w:tr>
      <w:tr w:rsidR="00620145" w:rsidRPr="007318E4" w14:paraId="0ECE1576" w14:textId="77777777" w:rsidTr="002A0C74">
        <w:trPr>
          <w:cantSplit/>
          <w:trHeight w:val="262"/>
        </w:trPr>
        <w:tc>
          <w:tcPr>
            <w:tcW w:w="3070" w:type="dxa"/>
            <w:shd w:val="pct15" w:color="000000" w:fill="FFFFFF"/>
          </w:tcPr>
          <w:p w14:paraId="5DE37028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b w:val="0"/>
                <w:sz w:val="16"/>
                <w:szCs w:val="18"/>
              </w:rPr>
            </w:pPr>
            <w:r w:rsidRPr="0035268E">
              <w:rPr>
                <w:rFonts w:ascii="Verdana" w:hAnsi="Verdana" w:cs="Arial"/>
                <w:b w:val="0"/>
                <w:sz w:val="16"/>
                <w:szCs w:val="18"/>
              </w:rPr>
              <w:t>&gt;500 mg/kg</w:t>
            </w:r>
          </w:p>
        </w:tc>
        <w:tc>
          <w:tcPr>
            <w:tcW w:w="1962" w:type="dxa"/>
          </w:tcPr>
          <w:p w14:paraId="79529135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"/>
          </w:p>
        </w:tc>
        <w:tc>
          <w:tcPr>
            <w:tcW w:w="2089" w:type="dxa"/>
          </w:tcPr>
          <w:p w14:paraId="6F99A6EC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2"/>
          </w:p>
        </w:tc>
        <w:tc>
          <w:tcPr>
            <w:tcW w:w="3581" w:type="dxa"/>
          </w:tcPr>
          <w:p w14:paraId="74A5918F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3"/>
          </w:p>
        </w:tc>
      </w:tr>
      <w:tr w:rsidR="00620145" w:rsidRPr="007318E4" w14:paraId="51E2B697" w14:textId="77777777" w:rsidTr="002A0C74">
        <w:trPr>
          <w:cantSplit/>
          <w:trHeight w:val="209"/>
        </w:trPr>
        <w:tc>
          <w:tcPr>
            <w:tcW w:w="3070" w:type="dxa"/>
            <w:shd w:val="pct15" w:color="000000" w:fill="FFFFFF"/>
          </w:tcPr>
          <w:p w14:paraId="131A02BF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b w:val="0"/>
                <w:sz w:val="16"/>
                <w:szCs w:val="18"/>
              </w:rPr>
            </w:pPr>
            <w:proofErr w:type="gramStart"/>
            <w:r w:rsidRPr="0035268E">
              <w:rPr>
                <w:rFonts w:ascii="Verdana" w:hAnsi="Verdana" w:cs="Arial"/>
                <w:b w:val="0"/>
                <w:sz w:val="16"/>
                <w:szCs w:val="18"/>
              </w:rPr>
              <w:t>50-499</w:t>
            </w:r>
            <w:proofErr w:type="gramEnd"/>
            <w:r w:rsidRPr="0035268E">
              <w:rPr>
                <w:rFonts w:ascii="Verdana" w:hAnsi="Verdana" w:cs="Arial"/>
                <w:b w:val="0"/>
                <w:sz w:val="16"/>
                <w:szCs w:val="18"/>
              </w:rPr>
              <w:t xml:space="preserve"> mg/kg</w:t>
            </w:r>
          </w:p>
        </w:tc>
        <w:tc>
          <w:tcPr>
            <w:tcW w:w="1962" w:type="dxa"/>
          </w:tcPr>
          <w:p w14:paraId="67E819AC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4"/>
          </w:p>
        </w:tc>
        <w:tc>
          <w:tcPr>
            <w:tcW w:w="2089" w:type="dxa"/>
          </w:tcPr>
          <w:p w14:paraId="4E2DD5D7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5"/>
          </w:p>
        </w:tc>
        <w:tc>
          <w:tcPr>
            <w:tcW w:w="3581" w:type="dxa"/>
          </w:tcPr>
          <w:p w14:paraId="4F718AB2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6"/>
          </w:p>
        </w:tc>
      </w:tr>
      <w:tr w:rsidR="00620145" w14:paraId="15710F08" w14:textId="77777777" w:rsidTr="002A0C74">
        <w:trPr>
          <w:cantSplit/>
          <w:trHeight w:val="262"/>
        </w:trPr>
        <w:tc>
          <w:tcPr>
            <w:tcW w:w="3070" w:type="dxa"/>
            <w:shd w:val="pct15" w:color="000000" w:fill="FFFFFF"/>
          </w:tcPr>
          <w:p w14:paraId="0183963A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Totalt</w:t>
            </w:r>
          </w:p>
        </w:tc>
        <w:tc>
          <w:tcPr>
            <w:tcW w:w="1962" w:type="dxa"/>
          </w:tcPr>
          <w:p w14:paraId="3026DA9B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89" w:type="dxa"/>
          </w:tcPr>
          <w:p w14:paraId="5D9D343D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81" w:type="dxa"/>
          </w:tcPr>
          <w:p w14:paraId="72E9FBE2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D5A582F" w14:textId="77777777" w:rsidR="00620145" w:rsidRDefault="00620145" w:rsidP="00620145">
      <w:pPr>
        <w:rPr>
          <w:b/>
        </w:rPr>
      </w:pPr>
    </w:p>
    <w:p w14:paraId="7DF5D857" w14:textId="77777777" w:rsidR="00620145" w:rsidRPr="0035268E" w:rsidRDefault="00620145" w:rsidP="00620145">
      <w:pPr>
        <w:pStyle w:val="Rubrik2"/>
        <w:spacing w:after="40"/>
        <w:rPr>
          <w:rFonts w:cs="Arial"/>
          <w:sz w:val="24"/>
          <w:szCs w:val="16"/>
        </w:rPr>
      </w:pPr>
      <w:r w:rsidRPr="0035268E">
        <w:rPr>
          <w:rFonts w:cs="Arial"/>
          <w:sz w:val="24"/>
          <w:szCs w:val="16"/>
        </w:rPr>
        <w:t>Åtgärder för sanering av mark</w:t>
      </w:r>
    </w:p>
    <w:p w14:paraId="5B797691" w14:textId="77777777" w:rsidR="00620145" w:rsidRPr="0035268E" w:rsidRDefault="00620145" w:rsidP="00620145">
      <w:pPr>
        <w:pStyle w:val="Rubrik3"/>
        <w:spacing w:before="40"/>
        <w:rPr>
          <w:rFonts w:ascii="Verdana" w:hAnsi="Verdana" w:cs="Arial"/>
          <w:b w:val="0"/>
          <w:sz w:val="16"/>
          <w:szCs w:val="16"/>
        </w:rPr>
      </w:pPr>
      <w:r w:rsidRPr="0035268E">
        <w:rPr>
          <w:rFonts w:ascii="Verdana" w:hAnsi="Verdana" w:cs="Arial"/>
          <w:b w:val="0"/>
          <w:sz w:val="16"/>
          <w:szCs w:val="16"/>
        </w:rPr>
        <w:t xml:space="preserve">Sand i sandlådor och/eller det översta markskiktet på odlingslotter och lekplatser i byggnadens närhet </w:t>
      </w:r>
      <w:r w:rsidRPr="0035268E">
        <w:rPr>
          <w:rFonts w:ascii="Verdana" w:hAnsi="Verdana" w:cs="Arial"/>
          <w:b w:val="0"/>
          <w:sz w:val="16"/>
          <w:szCs w:val="16"/>
        </w:rPr>
        <w:br/>
        <w:t xml:space="preserve">(ca </w:t>
      </w:r>
      <w:smartTag w:uri="urn:schemas-microsoft-com:office:smarttags" w:element="metricconverter">
        <w:smartTagPr>
          <w:attr w:name="ProductID" w:val="50 meter"/>
        </w:smartTagPr>
        <w:r w:rsidRPr="0035268E">
          <w:rPr>
            <w:rFonts w:ascii="Verdana" w:hAnsi="Verdana" w:cs="Arial"/>
            <w:b w:val="0"/>
            <w:sz w:val="16"/>
            <w:szCs w:val="16"/>
          </w:rPr>
          <w:t>50 meter</w:t>
        </w:r>
      </w:smartTag>
      <w:r w:rsidRPr="0035268E">
        <w:rPr>
          <w:rFonts w:ascii="Verdana" w:hAnsi="Verdana" w:cs="Arial"/>
          <w:b w:val="0"/>
          <w:sz w:val="16"/>
          <w:szCs w:val="16"/>
        </w:rPr>
        <w:t>) har bytts:</w:t>
      </w:r>
    </w:p>
    <w:p w14:paraId="5DC68758" w14:textId="77777777" w:rsidR="00620145" w:rsidRPr="0035268E" w:rsidRDefault="00620145" w:rsidP="00620145">
      <w:pPr>
        <w:pStyle w:val="Rubrik3"/>
        <w:spacing w:before="40"/>
        <w:rPr>
          <w:rFonts w:ascii="Verdana" w:hAnsi="Verdana" w:cs="Arial"/>
          <w:b w:val="0"/>
          <w:sz w:val="16"/>
          <w:szCs w:val="16"/>
        </w:rPr>
      </w:pPr>
      <w:r w:rsidRPr="0035268E">
        <w:rPr>
          <w:rFonts w:ascii="Verdana" w:hAnsi="Verdana" w:cs="Arial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5268E">
        <w:rPr>
          <w:rFonts w:ascii="Verdana" w:hAnsi="Verdana" w:cs="Arial"/>
          <w:sz w:val="16"/>
          <w:szCs w:val="16"/>
        </w:rPr>
        <w:instrText xml:space="preserve"> FORMCHECKBOX </w:instrText>
      </w:r>
      <w:r w:rsidR="00E87BF4">
        <w:rPr>
          <w:rFonts w:ascii="Verdana" w:hAnsi="Verdana" w:cs="Arial"/>
          <w:sz w:val="16"/>
          <w:szCs w:val="16"/>
        </w:rPr>
      </w:r>
      <w:r w:rsidR="00E87BF4">
        <w:rPr>
          <w:rFonts w:ascii="Verdana" w:hAnsi="Verdana" w:cs="Arial"/>
          <w:sz w:val="16"/>
          <w:szCs w:val="16"/>
        </w:rPr>
        <w:fldChar w:fldCharType="separate"/>
      </w:r>
      <w:r w:rsidRPr="0035268E">
        <w:rPr>
          <w:rFonts w:ascii="Verdana" w:hAnsi="Verdana" w:cs="Arial"/>
          <w:sz w:val="16"/>
          <w:szCs w:val="16"/>
        </w:rPr>
        <w:fldChar w:fldCharType="end"/>
      </w:r>
      <w:r w:rsidRPr="0035268E">
        <w:rPr>
          <w:rFonts w:ascii="Verdana" w:hAnsi="Verdana" w:cs="Arial"/>
          <w:b w:val="0"/>
          <w:sz w:val="16"/>
          <w:szCs w:val="16"/>
        </w:rPr>
        <w:t xml:space="preserve">  Ja</w:t>
      </w:r>
    </w:p>
    <w:p w14:paraId="24431FAD" w14:textId="77777777" w:rsidR="00620145" w:rsidRPr="0035268E" w:rsidRDefault="00620145" w:rsidP="00620145">
      <w:pPr>
        <w:pStyle w:val="Rubrik3"/>
        <w:spacing w:before="40"/>
        <w:rPr>
          <w:rFonts w:ascii="Verdana" w:hAnsi="Verdana" w:cs="Arial"/>
          <w:b w:val="0"/>
          <w:sz w:val="16"/>
          <w:szCs w:val="16"/>
        </w:rPr>
      </w:pPr>
      <w:r w:rsidRPr="0035268E">
        <w:rPr>
          <w:rFonts w:ascii="Verdana" w:hAnsi="Verdana" w:cs="Arial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5268E">
        <w:rPr>
          <w:rFonts w:ascii="Verdana" w:hAnsi="Verdana" w:cs="Arial"/>
          <w:sz w:val="16"/>
          <w:szCs w:val="16"/>
        </w:rPr>
        <w:instrText xml:space="preserve"> FORMCHECKBOX </w:instrText>
      </w:r>
      <w:r w:rsidR="00E87BF4">
        <w:rPr>
          <w:rFonts w:ascii="Verdana" w:hAnsi="Verdana" w:cs="Arial"/>
          <w:sz w:val="16"/>
          <w:szCs w:val="16"/>
        </w:rPr>
      </w:r>
      <w:r w:rsidR="00E87BF4">
        <w:rPr>
          <w:rFonts w:ascii="Verdana" w:hAnsi="Verdana" w:cs="Arial"/>
          <w:sz w:val="16"/>
          <w:szCs w:val="16"/>
        </w:rPr>
        <w:fldChar w:fldCharType="separate"/>
      </w:r>
      <w:r w:rsidRPr="0035268E">
        <w:rPr>
          <w:rFonts w:ascii="Verdana" w:hAnsi="Verdana" w:cs="Arial"/>
          <w:sz w:val="16"/>
          <w:szCs w:val="16"/>
        </w:rPr>
        <w:fldChar w:fldCharType="end"/>
      </w:r>
      <w:r w:rsidRPr="0035268E">
        <w:rPr>
          <w:rFonts w:ascii="Verdana" w:hAnsi="Verdana" w:cs="Arial"/>
          <w:b w:val="0"/>
          <w:sz w:val="16"/>
          <w:szCs w:val="16"/>
        </w:rPr>
        <w:t xml:space="preserve">  Nej</w:t>
      </w:r>
    </w:p>
    <w:p w14:paraId="3E22E81F" w14:textId="77777777" w:rsidR="00620145" w:rsidRPr="0035268E" w:rsidRDefault="00620145" w:rsidP="00620145">
      <w:pPr>
        <w:pStyle w:val="Rubrik3"/>
        <w:spacing w:before="40"/>
        <w:rPr>
          <w:rFonts w:ascii="Verdana" w:hAnsi="Verdana" w:cs="Arial"/>
          <w:b w:val="0"/>
          <w:sz w:val="16"/>
          <w:szCs w:val="16"/>
        </w:rPr>
      </w:pPr>
      <w:r w:rsidRPr="0035268E">
        <w:rPr>
          <w:rFonts w:ascii="Verdana" w:hAnsi="Verdana" w:cs="Arial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5268E">
        <w:rPr>
          <w:rFonts w:ascii="Verdana" w:hAnsi="Verdana" w:cs="Arial"/>
          <w:sz w:val="16"/>
          <w:szCs w:val="16"/>
        </w:rPr>
        <w:instrText xml:space="preserve"> FORMCHECKBOX </w:instrText>
      </w:r>
      <w:r w:rsidR="00E87BF4">
        <w:rPr>
          <w:rFonts w:ascii="Verdana" w:hAnsi="Verdana" w:cs="Arial"/>
          <w:sz w:val="16"/>
          <w:szCs w:val="16"/>
        </w:rPr>
      </w:r>
      <w:r w:rsidR="00E87BF4">
        <w:rPr>
          <w:rFonts w:ascii="Verdana" w:hAnsi="Verdana" w:cs="Arial"/>
          <w:sz w:val="16"/>
          <w:szCs w:val="16"/>
        </w:rPr>
        <w:fldChar w:fldCharType="separate"/>
      </w:r>
      <w:r w:rsidRPr="0035268E">
        <w:rPr>
          <w:rFonts w:ascii="Verdana" w:hAnsi="Verdana" w:cs="Arial"/>
          <w:sz w:val="16"/>
          <w:szCs w:val="16"/>
        </w:rPr>
        <w:fldChar w:fldCharType="end"/>
      </w:r>
      <w:r w:rsidRPr="0035268E">
        <w:rPr>
          <w:rFonts w:ascii="Verdana" w:hAnsi="Verdana" w:cs="Arial"/>
          <w:sz w:val="16"/>
          <w:szCs w:val="16"/>
        </w:rPr>
        <w:t xml:space="preserve"> </w:t>
      </w:r>
      <w:r w:rsidRPr="0035268E">
        <w:rPr>
          <w:rFonts w:ascii="Verdana" w:hAnsi="Verdana" w:cs="Arial"/>
          <w:b w:val="0"/>
          <w:sz w:val="16"/>
          <w:szCs w:val="16"/>
        </w:rPr>
        <w:t xml:space="preserve"> Inte aktuellt på grund av att: </w:t>
      </w:r>
      <w:r w:rsidRPr="0035268E">
        <w:rPr>
          <w:rFonts w:ascii="Verdana" w:hAnsi="Verdana" w:cs="Arial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5268E">
        <w:rPr>
          <w:rFonts w:ascii="Verdana" w:hAnsi="Verdana" w:cs="Arial"/>
          <w:sz w:val="16"/>
          <w:szCs w:val="16"/>
        </w:rPr>
        <w:instrText xml:space="preserve"> FORMCHECKBOX </w:instrText>
      </w:r>
      <w:r w:rsidR="00E87BF4">
        <w:rPr>
          <w:rFonts w:ascii="Verdana" w:hAnsi="Verdana" w:cs="Arial"/>
          <w:sz w:val="16"/>
          <w:szCs w:val="16"/>
        </w:rPr>
      </w:r>
      <w:r w:rsidR="00E87BF4">
        <w:rPr>
          <w:rFonts w:ascii="Verdana" w:hAnsi="Verdana" w:cs="Arial"/>
          <w:sz w:val="16"/>
          <w:szCs w:val="16"/>
        </w:rPr>
        <w:fldChar w:fldCharType="separate"/>
      </w:r>
      <w:r w:rsidRPr="0035268E">
        <w:rPr>
          <w:rFonts w:ascii="Verdana" w:hAnsi="Verdana" w:cs="Arial"/>
          <w:sz w:val="16"/>
          <w:szCs w:val="16"/>
        </w:rPr>
        <w:fldChar w:fldCharType="end"/>
      </w:r>
      <w:r w:rsidRPr="0035268E">
        <w:rPr>
          <w:rFonts w:ascii="Verdana" w:hAnsi="Verdana" w:cs="Arial"/>
          <w:b w:val="0"/>
          <w:sz w:val="16"/>
          <w:szCs w:val="16"/>
        </w:rPr>
        <w:t xml:space="preserve"> Ingen utvändig fogsanering har genomförts  </w:t>
      </w:r>
      <w:r w:rsidRPr="0035268E">
        <w:rPr>
          <w:rFonts w:ascii="Verdana" w:hAnsi="Verdana" w:cs="Arial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5268E">
        <w:rPr>
          <w:rFonts w:ascii="Verdana" w:hAnsi="Verdana" w:cs="Arial"/>
          <w:sz w:val="16"/>
          <w:szCs w:val="16"/>
        </w:rPr>
        <w:instrText xml:space="preserve"> FORMCHECKBOX </w:instrText>
      </w:r>
      <w:r w:rsidR="00E87BF4">
        <w:rPr>
          <w:rFonts w:ascii="Verdana" w:hAnsi="Verdana" w:cs="Arial"/>
          <w:sz w:val="16"/>
          <w:szCs w:val="16"/>
        </w:rPr>
      </w:r>
      <w:r w:rsidR="00E87BF4">
        <w:rPr>
          <w:rFonts w:ascii="Verdana" w:hAnsi="Verdana" w:cs="Arial"/>
          <w:sz w:val="16"/>
          <w:szCs w:val="16"/>
        </w:rPr>
        <w:fldChar w:fldCharType="separate"/>
      </w:r>
      <w:r w:rsidRPr="0035268E">
        <w:rPr>
          <w:rFonts w:ascii="Verdana" w:hAnsi="Verdana" w:cs="Arial"/>
          <w:sz w:val="16"/>
          <w:szCs w:val="16"/>
        </w:rPr>
        <w:fldChar w:fldCharType="end"/>
      </w:r>
      <w:r w:rsidRPr="0035268E">
        <w:rPr>
          <w:rFonts w:ascii="Verdana" w:hAnsi="Verdana" w:cs="Arial"/>
          <w:b w:val="0"/>
          <w:sz w:val="16"/>
          <w:szCs w:val="16"/>
        </w:rPr>
        <w:t xml:space="preserve"> Inga sådana objekt finns.</w:t>
      </w:r>
    </w:p>
    <w:p w14:paraId="5C2FB08C" w14:textId="77777777" w:rsidR="00620145" w:rsidRPr="00863E5D" w:rsidRDefault="00620145" w:rsidP="00620145">
      <w:pPr>
        <w:rPr>
          <w:rFonts w:ascii="Arial" w:hAnsi="Arial" w:cs="Arial"/>
          <w:sz w:val="18"/>
          <w:szCs w:val="18"/>
        </w:rPr>
      </w:pPr>
      <w:r w:rsidRPr="0035268E">
        <w:rPr>
          <w:rFonts w:ascii="Verdana" w:hAnsi="Verdana" w:cs="Arial"/>
          <w:sz w:val="16"/>
          <w:szCs w:val="16"/>
        </w:rPr>
        <w:t xml:space="preserve">Andra åtgärder för sanering av mark: </w:t>
      </w:r>
      <w:r w:rsidRPr="000F4793">
        <w:fldChar w:fldCharType="begin">
          <w:ffData>
            <w:name w:val="Text20"/>
            <w:enabled/>
            <w:calcOnExit w:val="0"/>
            <w:textInput/>
          </w:ffData>
        </w:fldChar>
      </w:r>
      <w:r w:rsidRPr="000F4793">
        <w:instrText xml:space="preserve"> FORMTEXT </w:instrText>
      </w:r>
      <w:r w:rsidRPr="000F4793">
        <w:fldChar w:fldCharType="separate"/>
      </w:r>
      <w:r w:rsidRPr="000F4793">
        <w:rPr>
          <w:noProof/>
        </w:rPr>
        <w:t> </w:t>
      </w:r>
      <w:r w:rsidRPr="000F4793">
        <w:rPr>
          <w:noProof/>
        </w:rPr>
        <w:t> </w:t>
      </w:r>
      <w:r w:rsidRPr="000F4793">
        <w:rPr>
          <w:noProof/>
        </w:rPr>
        <w:t> </w:t>
      </w:r>
      <w:r w:rsidRPr="000F4793">
        <w:rPr>
          <w:noProof/>
        </w:rPr>
        <w:t> </w:t>
      </w:r>
      <w:r w:rsidRPr="000F4793">
        <w:rPr>
          <w:noProof/>
        </w:rPr>
        <w:t> </w:t>
      </w:r>
      <w:r w:rsidRPr="000F4793">
        <w:fldChar w:fldCharType="end"/>
      </w:r>
    </w:p>
    <w:p w14:paraId="2C94C90C" w14:textId="77777777" w:rsidR="00620145" w:rsidRPr="00F67170" w:rsidRDefault="00620145" w:rsidP="00620145"/>
    <w:p w14:paraId="62F19132" w14:textId="77777777" w:rsidR="00620145" w:rsidRPr="0035268E" w:rsidRDefault="00620145" w:rsidP="00620145">
      <w:pPr>
        <w:pStyle w:val="Rubrik2"/>
        <w:spacing w:after="40"/>
        <w:rPr>
          <w:rFonts w:cs="Arial"/>
          <w:sz w:val="24"/>
        </w:rPr>
      </w:pPr>
      <w:r w:rsidRPr="0035268E">
        <w:rPr>
          <w:rFonts w:cs="Arial"/>
          <w:sz w:val="24"/>
        </w:rPr>
        <w:lastRenderedPageBreak/>
        <w:t xml:space="preserve">Isolerrutor </w:t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2089"/>
        <w:gridCol w:w="3581"/>
      </w:tblGrid>
      <w:tr w:rsidR="00620145" w:rsidRPr="007F741A" w14:paraId="1DDE36B0" w14:textId="77777777" w:rsidTr="002A0C74">
        <w:trPr>
          <w:cantSplit/>
          <w:trHeight w:val="360"/>
        </w:trPr>
        <w:tc>
          <w:tcPr>
            <w:tcW w:w="3070" w:type="dxa"/>
            <w:shd w:val="pct15" w:color="000000" w:fill="FFFFFF"/>
          </w:tcPr>
          <w:p w14:paraId="685C2213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962" w:type="dxa"/>
            <w:shd w:val="pct15" w:color="000000" w:fill="FFFFFF"/>
          </w:tcPr>
          <w:p w14:paraId="319416DC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Antal</w:t>
            </w:r>
          </w:p>
        </w:tc>
        <w:tc>
          <w:tcPr>
            <w:tcW w:w="2089" w:type="dxa"/>
            <w:shd w:val="pct15" w:color="000000" w:fill="FFFFFF"/>
          </w:tcPr>
          <w:p w14:paraId="193DB53D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PCB-avfall från sanering (kg)</w:t>
            </w:r>
          </w:p>
        </w:tc>
        <w:tc>
          <w:tcPr>
            <w:tcW w:w="3581" w:type="dxa"/>
            <w:shd w:val="pct15" w:color="000000" w:fill="FFFFFF"/>
          </w:tcPr>
          <w:p w14:paraId="6F5EAB4A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Sanerad mängd PCB (kg)</w:t>
            </w:r>
          </w:p>
        </w:tc>
      </w:tr>
      <w:tr w:rsidR="00620145" w14:paraId="331FF1C6" w14:textId="77777777" w:rsidTr="002A0C74">
        <w:trPr>
          <w:cantSplit/>
          <w:trHeight w:val="252"/>
        </w:trPr>
        <w:tc>
          <w:tcPr>
            <w:tcW w:w="3070" w:type="dxa"/>
            <w:shd w:val="pct15" w:color="000000" w:fill="FFFFFF"/>
          </w:tcPr>
          <w:p w14:paraId="70E4BAB4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Totalt</w:t>
            </w:r>
          </w:p>
        </w:tc>
        <w:tc>
          <w:tcPr>
            <w:tcW w:w="1962" w:type="dxa"/>
          </w:tcPr>
          <w:p w14:paraId="11DB7125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89" w:type="dxa"/>
          </w:tcPr>
          <w:p w14:paraId="2A9065B2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81" w:type="dxa"/>
          </w:tcPr>
          <w:p w14:paraId="009A1B8F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6B8B14F1" w14:textId="77777777" w:rsidR="00620145" w:rsidRPr="00263547" w:rsidRDefault="00620145" w:rsidP="00620145">
      <w:pPr>
        <w:rPr>
          <w:b/>
        </w:rPr>
      </w:pPr>
    </w:p>
    <w:p w14:paraId="51AF48FD" w14:textId="77777777" w:rsidR="00620145" w:rsidRPr="0035268E" w:rsidRDefault="00620145" w:rsidP="00620145">
      <w:pPr>
        <w:pStyle w:val="Rubrik2"/>
        <w:spacing w:after="40"/>
        <w:rPr>
          <w:rFonts w:cs="Arial"/>
          <w:sz w:val="24"/>
        </w:rPr>
      </w:pPr>
      <w:r w:rsidRPr="0035268E">
        <w:rPr>
          <w:rFonts w:cs="Arial"/>
          <w:sz w:val="24"/>
        </w:rPr>
        <w:t>Kondensatorer</w:t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2089"/>
        <w:gridCol w:w="3581"/>
      </w:tblGrid>
      <w:tr w:rsidR="00620145" w:rsidRPr="007F741A" w14:paraId="4C9D1328" w14:textId="77777777" w:rsidTr="002A0C74">
        <w:trPr>
          <w:cantSplit/>
          <w:trHeight w:val="282"/>
        </w:trPr>
        <w:tc>
          <w:tcPr>
            <w:tcW w:w="3070" w:type="dxa"/>
            <w:shd w:val="pct15" w:color="000000" w:fill="FFFFFF"/>
          </w:tcPr>
          <w:p w14:paraId="4C8FF5A4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Typ</w:t>
            </w:r>
          </w:p>
        </w:tc>
        <w:tc>
          <w:tcPr>
            <w:tcW w:w="1962" w:type="dxa"/>
            <w:shd w:val="pct15" w:color="000000" w:fill="FFFFFF"/>
          </w:tcPr>
          <w:p w14:paraId="49CF655A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Antal</w:t>
            </w:r>
          </w:p>
        </w:tc>
        <w:tc>
          <w:tcPr>
            <w:tcW w:w="2089" w:type="dxa"/>
            <w:shd w:val="pct15" w:color="000000" w:fill="FFFFFF"/>
          </w:tcPr>
          <w:p w14:paraId="34700031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PCB-avfall från sanering (kg)</w:t>
            </w:r>
          </w:p>
        </w:tc>
        <w:tc>
          <w:tcPr>
            <w:tcW w:w="3581" w:type="dxa"/>
            <w:shd w:val="pct15" w:color="000000" w:fill="FFFFFF"/>
          </w:tcPr>
          <w:p w14:paraId="47C4311D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Sanerad mängd PCB (kg)</w:t>
            </w:r>
          </w:p>
        </w:tc>
      </w:tr>
      <w:tr w:rsidR="00620145" w:rsidRPr="007318E4" w14:paraId="32F3E02E" w14:textId="77777777" w:rsidTr="002A0C74">
        <w:trPr>
          <w:cantSplit/>
          <w:trHeight w:val="227"/>
        </w:trPr>
        <w:tc>
          <w:tcPr>
            <w:tcW w:w="3070" w:type="dxa"/>
            <w:shd w:val="pct15" w:color="000000" w:fill="FFFFFF"/>
          </w:tcPr>
          <w:p w14:paraId="40F4B568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b w:val="0"/>
                <w:sz w:val="16"/>
                <w:szCs w:val="18"/>
              </w:rPr>
            </w:pPr>
            <w:r w:rsidRPr="0035268E">
              <w:rPr>
                <w:rFonts w:ascii="Verdana" w:hAnsi="Verdana" w:cs="Arial"/>
                <w:b w:val="0"/>
                <w:sz w:val="16"/>
                <w:szCs w:val="18"/>
              </w:rPr>
              <w:t>Lysrörsarmaturer</w:t>
            </w:r>
          </w:p>
        </w:tc>
        <w:tc>
          <w:tcPr>
            <w:tcW w:w="1962" w:type="dxa"/>
          </w:tcPr>
          <w:p w14:paraId="06E02263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3"/>
          </w:p>
        </w:tc>
        <w:tc>
          <w:tcPr>
            <w:tcW w:w="2089" w:type="dxa"/>
          </w:tcPr>
          <w:p w14:paraId="5F93EE01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4"/>
          </w:p>
        </w:tc>
        <w:tc>
          <w:tcPr>
            <w:tcW w:w="3581" w:type="dxa"/>
          </w:tcPr>
          <w:p w14:paraId="491E857D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5"/>
          </w:p>
        </w:tc>
      </w:tr>
      <w:tr w:rsidR="00620145" w:rsidRPr="007318E4" w14:paraId="7D63F2D4" w14:textId="77777777" w:rsidTr="002A0C74">
        <w:trPr>
          <w:cantSplit/>
          <w:trHeight w:val="204"/>
        </w:trPr>
        <w:tc>
          <w:tcPr>
            <w:tcW w:w="3070" w:type="dxa"/>
            <w:shd w:val="pct15" w:color="000000" w:fill="FFFFFF"/>
          </w:tcPr>
          <w:p w14:paraId="50EC2166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b w:val="0"/>
                <w:sz w:val="16"/>
                <w:szCs w:val="18"/>
              </w:rPr>
            </w:pPr>
            <w:r w:rsidRPr="0035268E">
              <w:rPr>
                <w:rFonts w:ascii="Verdana" w:hAnsi="Verdana" w:cs="Arial"/>
                <w:b w:val="0"/>
                <w:sz w:val="16"/>
                <w:szCs w:val="18"/>
              </w:rPr>
              <w:t>Övrigt</w:t>
            </w:r>
          </w:p>
        </w:tc>
        <w:tc>
          <w:tcPr>
            <w:tcW w:w="1962" w:type="dxa"/>
          </w:tcPr>
          <w:p w14:paraId="0DCA13FC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6"/>
          </w:p>
        </w:tc>
        <w:tc>
          <w:tcPr>
            <w:tcW w:w="2089" w:type="dxa"/>
          </w:tcPr>
          <w:p w14:paraId="1C6D5A6E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7"/>
          </w:p>
        </w:tc>
        <w:tc>
          <w:tcPr>
            <w:tcW w:w="3581" w:type="dxa"/>
          </w:tcPr>
          <w:p w14:paraId="2A32E410" w14:textId="77777777" w:rsidR="00620145" w:rsidRPr="007318E4" w:rsidRDefault="00620145" w:rsidP="00210A70">
            <w:pPr>
              <w:spacing w:before="40"/>
              <w:jc w:val="right"/>
            </w:pPr>
            <w:r w:rsidRPr="007318E4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7318E4">
              <w:instrText xml:space="preserve"> FORMTEXT </w:instrText>
            </w:r>
            <w:r w:rsidRPr="007318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18E4">
              <w:fldChar w:fldCharType="end"/>
            </w:r>
            <w:bookmarkEnd w:id="18"/>
          </w:p>
        </w:tc>
      </w:tr>
      <w:tr w:rsidR="00620145" w14:paraId="43459B5A" w14:textId="77777777" w:rsidTr="002A0C74">
        <w:trPr>
          <w:cantSplit/>
          <w:trHeight w:val="151"/>
        </w:trPr>
        <w:tc>
          <w:tcPr>
            <w:tcW w:w="3070" w:type="dxa"/>
            <w:shd w:val="pct15" w:color="000000" w:fill="FFFFFF"/>
          </w:tcPr>
          <w:p w14:paraId="7E67B7FB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Totalt</w:t>
            </w:r>
          </w:p>
        </w:tc>
        <w:tc>
          <w:tcPr>
            <w:tcW w:w="1962" w:type="dxa"/>
          </w:tcPr>
          <w:p w14:paraId="6C0A19E2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89" w:type="dxa"/>
          </w:tcPr>
          <w:p w14:paraId="5A8FDD20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581" w:type="dxa"/>
          </w:tcPr>
          <w:p w14:paraId="5C22EF5D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606599FE" w14:textId="77777777" w:rsidR="00620145" w:rsidRDefault="00620145" w:rsidP="00620145">
      <w:pPr>
        <w:rPr>
          <w:b/>
        </w:rPr>
      </w:pPr>
    </w:p>
    <w:p w14:paraId="34D19E5C" w14:textId="77777777" w:rsidR="00620145" w:rsidRPr="0035268E" w:rsidRDefault="00620145" w:rsidP="00620145">
      <w:pPr>
        <w:pStyle w:val="Rubrik2"/>
        <w:spacing w:after="40"/>
        <w:rPr>
          <w:rFonts w:cs="Arial"/>
          <w:sz w:val="24"/>
        </w:rPr>
      </w:pPr>
      <w:r w:rsidRPr="0035268E">
        <w:rPr>
          <w:rFonts w:cs="Arial"/>
          <w:sz w:val="24"/>
        </w:rPr>
        <w:t>Golvmassor</w:t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2126"/>
        <w:gridCol w:w="3544"/>
      </w:tblGrid>
      <w:tr w:rsidR="00620145" w:rsidRPr="007F741A" w14:paraId="4DF0F657" w14:textId="77777777" w:rsidTr="002A0C74">
        <w:trPr>
          <w:cantSplit/>
          <w:trHeight w:val="360"/>
        </w:trPr>
        <w:tc>
          <w:tcPr>
            <w:tcW w:w="3070" w:type="dxa"/>
            <w:shd w:val="pct15" w:color="000000" w:fill="FFFFFF"/>
          </w:tcPr>
          <w:p w14:paraId="68B4F747" w14:textId="77777777" w:rsidR="00620145" w:rsidRPr="0035268E" w:rsidRDefault="00620145" w:rsidP="00210A70">
            <w:pPr>
              <w:pStyle w:val="Rubrik3"/>
              <w:spacing w:before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962" w:type="dxa"/>
            <w:shd w:val="pct15" w:color="000000" w:fill="FFFFFF"/>
          </w:tcPr>
          <w:p w14:paraId="017F400E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Yta (m</w:t>
            </w:r>
            <w:r w:rsidRPr="0035268E">
              <w:rPr>
                <w:rFonts w:ascii="Verdana" w:hAnsi="Verdana" w:cs="Arial"/>
                <w:sz w:val="16"/>
                <w:szCs w:val="18"/>
                <w:vertAlign w:val="superscript"/>
              </w:rPr>
              <w:t>3</w:t>
            </w:r>
            <w:r w:rsidRPr="0035268E">
              <w:rPr>
                <w:rFonts w:ascii="Verdana" w:hAnsi="Verdana" w:cs="Arial"/>
                <w:sz w:val="16"/>
                <w:szCs w:val="18"/>
              </w:rPr>
              <w:t xml:space="preserve">) </w:t>
            </w:r>
          </w:p>
        </w:tc>
        <w:tc>
          <w:tcPr>
            <w:tcW w:w="2126" w:type="dxa"/>
            <w:shd w:val="pct15" w:color="000000" w:fill="FFFFFF"/>
          </w:tcPr>
          <w:p w14:paraId="09C903B9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PCB-avfall från sanering (kg)</w:t>
            </w:r>
          </w:p>
        </w:tc>
        <w:tc>
          <w:tcPr>
            <w:tcW w:w="3544" w:type="dxa"/>
            <w:shd w:val="pct15" w:color="000000" w:fill="FFFFFF"/>
          </w:tcPr>
          <w:p w14:paraId="7FA0913E" w14:textId="77777777" w:rsidR="00620145" w:rsidRPr="0035268E" w:rsidRDefault="00620145" w:rsidP="00210A70">
            <w:pPr>
              <w:pStyle w:val="Rubrik3"/>
              <w:spacing w:before="40"/>
              <w:jc w:val="right"/>
              <w:rPr>
                <w:rFonts w:ascii="Verdana" w:hAnsi="Verdana" w:cs="Arial"/>
                <w:sz w:val="16"/>
                <w:szCs w:val="18"/>
              </w:rPr>
            </w:pPr>
            <w:r w:rsidRPr="0035268E">
              <w:rPr>
                <w:rFonts w:ascii="Verdana" w:hAnsi="Verdana" w:cs="Arial"/>
                <w:sz w:val="16"/>
                <w:szCs w:val="18"/>
              </w:rPr>
              <w:t>Sanerad mängd PCB (kg)</w:t>
            </w:r>
          </w:p>
        </w:tc>
      </w:tr>
      <w:tr w:rsidR="00620145" w14:paraId="645A315A" w14:textId="77777777" w:rsidTr="002A0C74">
        <w:trPr>
          <w:cantSplit/>
          <w:trHeight w:val="141"/>
        </w:trPr>
        <w:tc>
          <w:tcPr>
            <w:tcW w:w="3070" w:type="dxa"/>
            <w:shd w:val="pct15" w:color="000000" w:fill="FFFFFF"/>
          </w:tcPr>
          <w:p w14:paraId="30273EC0" w14:textId="77777777" w:rsidR="00620145" w:rsidRDefault="00620145" w:rsidP="00210A70">
            <w:pPr>
              <w:pStyle w:val="Rubrik3"/>
              <w:spacing w:before="40"/>
              <w:rPr>
                <w:b w:val="0"/>
              </w:rPr>
            </w:pPr>
            <w:r w:rsidRPr="0035268E">
              <w:rPr>
                <w:rFonts w:cs="Arial"/>
                <w:sz w:val="16"/>
                <w:szCs w:val="18"/>
              </w:rPr>
              <w:t>Totalt</w:t>
            </w:r>
          </w:p>
        </w:tc>
        <w:tc>
          <w:tcPr>
            <w:tcW w:w="1962" w:type="dxa"/>
          </w:tcPr>
          <w:p w14:paraId="6C9F08BD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126" w:type="dxa"/>
          </w:tcPr>
          <w:p w14:paraId="2C1F3552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44" w:type="dxa"/>
          </w:tcPr>
          <w:p w14:paraId="444D4B9A" w14:textId="77777777" w:rsidR="00620145" w:rsidRDefault="00620145" w:rsidP="00210A70">
            <w:pPr>
              <w:spacing w:before="40"/>
              <w:jc w:val="right"/>
              <w:rPr>
                <w:b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32444CD" w14:textId="77777777" w:rsidR="00620145" w:rsidRDefault="00620145" w:rsidP="00620145">
      <w:pPr>
        <w:rPr>
          <w:b/>
        </w:rPr>
      </w:pPr>
    </w:p>
    <w:p w14:paraId="51705705" w14:textId="77777777" w:rsidR="00620145" w:rsidRPr="0035268E" w:rsidRDefault="00620145" w:rsidP="00620145">
      <w:pPr>
        <w:pStyle w:val="Sidfo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tabs>
          <w:tab w:val="clear" w:pos="4536"/>
          <w:tab w:val="clear" w:pos="9072"/>
        </w:tabs>
        <w:rPr>
          <w:rFonts w:ascii="Verdana" w:hAnsi="Verdana"/>
          <w:b/>
          <w:szCs w:val="16"/>
        </w:rPr>
      </w:pPr>
      <w:r w:rsidRPr="0035268E">
        <w:rPr>
          <w:rFonts w:ascii="Verdana" w:hAnsi="Verdana"/>
          <w:b/>
          <w:szCs w:val="16"/>
        </w:rPr>
        <w:t>Hjälp att beräkna PCB-mängder</w:t>
      </w:r>
    </w:p>
    <w:p w14:paraId="5DC7400B" w14:textId="77777777" w:rsidR="00620145" w:rsidRPr="0035268E" w:rsidRDefault="00620145" w:rsidP="00620145">
      <w:pPr>
        <w:pStyle w:val="Rubrik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rPr>
          <w:rFonts w:ascii="Verdana" w:hAnsi="Verdana"/>
          <w:sz w:val="16"/>
          <w:szCs w:val="16"/>
        </w:rPr>
      </w:pPr>
      <w:r w:rsidRPr="0035268E">
        <w:rPr>
          <w:rFonts w:ascii="Verdana" w:hAnsi="Verdana"/>
          <w:sz w:val="16"/>
          <w:szCs w:val="16"/>
        </w:rPr>
        <w:t>Fogmassor</w:t>
      </w:r>
    </w:p>
    <w:p w14:paraId="3FF0CF0C" w14:textId="77777777" w:rsidR="00620145" w:rsidRPr="0035268E" w:rsidRDefault="00620145" w:rsidP="00620145">
      <w:pPr>
        <w:pStyle w:val="Sidfo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tabs>
          <w:tab w:val="clear" w:pos="4536"/>
          <w:tab w:val="clear" w:pos="9072"/>
          <w:tab w:val="left" w:pos="2268"/>
        </w:tabs>
        <w:rPr>
          <w:rFonts w:ascii="Verdana" w:hAnsi="Verdana"/>
          <w:kern w:val="18"/>
          <w:position w:val="-6"/>
          <w:szCs w:val="16"/>
        </w:rPr>
      </w:pPr>
      <w:r w:rsidRPr="0035268E">
        <w:rPr>
          <w:rStyle w:val="FormatmallSidfot9ptChar"/>
          <w:rFonts w:ascii="Verdana" w:hAnsi="Verdana"/>
          <w:sz w:val="16"/>
          <w:szCs w:val="16"/>
        </w:rPr>
        <w:t xml:space="preserve">Om fogmassan är cirka </w:t>
      </w:r>
      <w:smartTag w:uri="urn:schemas-microsoft-com:office:smarttags" w:element="metricconverter">
        <w:smartTagPr>
          <w:attr w:name="ProductID" w:val="15 mm"/>
        </w:smartTagPr>
        <w:r w:rsidRPr="0035268E">
          <w:rPr>
            <w:rStyle w:val="FormatmallSidfot9ptChar"/>
            <w:rFonts w:ascii="Verdana" w:hAnsi="Verdana"/>
            <w:sz w:val="16"/>
            <w:szCs w:val="16"/>
          </w:rPr>
          <w:t>15 mm</w:t>
        </w:r>
      </w:smartTag>
      <w:r w:rsidRPr="0035268E">
        <w:rPr>
          <w:rStyle w:val="FormatmallSidfot9ptChar"/>
          <w:rFonts w:ascii="Verdana" w:hAnsi="Verdana"/>
          <w:sz w:val="16"/>
          <w:szCs w:val="16"/>
        </w:rPr>
        <w:t xml:space="preserve"> bred och 6 - </w:t>
      </w:r>
      <w:smartTag w:uri="urn:schemas-microsoft-com:office:smarttags" w:element="metricconverter">
        <w:smartTagPr>
          <w:attr w:name="ProductID" w:val="7 mm"/>
        </w:smartTagPr>
        <w:r w:rsidRPr="0035268E">
          <w:rPr>
            <w:rStyle w:val="FormatmallSidfot9ptChar"/>
            <w:rFonts w:ascii="Verdana" w:hAnsi="Verdana"/>
            <w:sz w:val="16"/>
            <w:szCs w:val="16"/>
          </w:rPr>
          <w:t>7 mm</w:t>
        </w:r>
      </w:smartTag>
      <w:r w:rsidRPr="0035268E">
        <w:rPr>
          <w:rStyle w:val="FormatmallSidfot9ptChar"/>
          <w:rFonts w:ascii="Verdana" w:hAnsi="Verdana"/>
          <w:sz w:val="16"/>
          <w:szCs w:val="16"/>
        </w:rPr>
        <w:t xml:space="preserve"> djup kan mängden PCB (kg) räknas ut med formeln</w:t>
      </w:r>
      <w:r w:rsidRPr="0035268E">
        <w:rPr>
          <w:rFonts w:ascii="Verdana" w:hAnsi="Verdana"/>
          <w:kern w:val="18"/>
          <w:position w:val="-6"/>
          <w:szCs w:val="16"/>
        </w:rPr>
        <w:br/>
      </w:r>
      <w:r w:rsidRPr="0035268E">
        <w:rPr>
          <w:rFonts w:ascii="Verdana" w:hAnsi="Verdana"/>
          <w:i/>
          <w:iCs/>
          <w:kern w:val="18"/>
          <w:position w:val="-6"/>
          <w:szCs w:val="16"/>
          <w:u w:val="single"/>
        </w:rPr>
        <w:t>Halt (mg/kg)</w:t>
      </w:r>
      <w:r w:rsidRPr="0035268E">
        <w:rPr>
          <w:rFonts w:ascii="Verdana" w:hAnsi="Verdana"/>
          <w:i/>
          <w:iCs/>
          <w:kern w:val="18"/>
          <w:position w:val="-6"/>
          <w:szCs w:val="16"/>
        </w:rPr>
        <w:t xml:space="preserve"> </w:t>
      </w:r>
      <w:r w:rsidRPr="00346B89">
        <w:rPr>
          <w:rFonts w:ascii="Verdana" w:hAnsi="Verdana"/>
          <w:i/>
          <w:iCs/>
          <w:kern w:val="18"/>
          <w:position w:val="-6"/>
          <w:sz w:val="18"/>
          <w:szCs w:val="16"/>
        </w:rPr>
        <w:t xml:space="preserve"> </w:t>
      </w:r>
      <w:r w:rsidRPr="00346B89">
        <w:rPr>
          <w:rFonts w:ascii="Verdana" w:hAnsi="Verdana"/>
          <w:i/>
          <w:iCs/>
          <w:kern w:val="18"/>
          <w:position w:val="-6"/>
          <w:sz w:val="22"/>
          <w:szCs w:val="16"/>
          <w:vertAlign w:val="subscript"/>
        </w:rPr>
        <w:t>x Foglängd (m) x 0,25 (kg/m)</w:t>
      </w:r>
      <w:r w:rsidR="008868E8">
        <w:rPr>
          <w:rFonts w:ascii="Verdana" w:hAnsi="Verdana"/>
          <w:kern w:val="18"/>
          <w:position w:val="-6"/>
          <w:sz w:val="22"/>
          <w:szCs w:val="16"/>
          <w:vertAlign w:val="subscript"/>
        </w:rPr>
        <w:t xml:space="preserve">  </w:t>
      </w:r>
      <w:r w:rsidRPr="00346B89">
        <w:rPr>
          <w:rFonts w:ascii="Verdana" w:hAnsi="Verdana"/>
          <w:kern w:val="18"/>
          <w:position w:val="-6"/>
          <w:sz w:val="22"/>
          <w:szCs w:val="16"/>
          <w:vertAlign w:val="subscript"/>
        </w:rPr>
        <w:t xml:space="preserve"> </w:t>
      </w:r>
      <w:r w:rsidRPr="00346B89">
        <w:rPr>
          <w:rFonts w:ascii="Verdana" w:hAnsi="Verdana"/>
          <w:kern w:val="18"/>
          <w:position w:val="-6"/>
          <w:szCs w:val="16"/>
        </w:rPr>
        <w:t>I annat fall justeras värdet för kg fogmassa per m.</w:t>
      </w:r>
      <w:r w:rsidRPr="00210A70">
        <w:rPr>
          <w:rFonts w:ascii="Verdana" w:hAnsi="Verdana"/>
          <w:kern w:val="18"/>
          <w:position w:val="-6"/>
          <w:sz w:val="18"/>
          <w:szCs w:val="16"/>
        </w:rPr>
        <w:br/>
      </w:r>
      <w:r w:rsidRPr="00346B89">
        <w:rPr>
          <w:rFonts w:ascii="Verdana" w:hAnsi="Verdana"/>
          <w:i/>
          <w:iCs/>
          <w:kern w:val="18"/>
          <w:position w:val="-6"/>
          <w:sz w:val="20"/>
          <w:szCs w:val="16"/>
          <w:vertAlign w:val="superscript"/>
        </w:rPr>
        <w:t>1.000.000</w:t>
      </w:r>
    </w:p>
    <w:p w14:paraId="1443CC2A" w14:textId="77777777" w:rsidR="00620145" w:rsidRPr="0035268E" w:rsidRDefault="00620145" w:rsidP="00620145">
      <w:pPr>
        <w:pStyle w:val="Rubrik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rPr>
          <w:rFonts w:ascii="Verdana" w:hAnsi="Verdana"/>
          <w:sz w:val="16"/>
          <w:szCs w:val="16"/>
        </w:rPr>
      </w:pPr>
      <w:r w:rsidRPr="0035268E">
        <w:rPr>
          <w:rFonts w:ascii="Verdana" w:hAnsi="Verdana"/>
          <w:sz w:val="16"/>
          <w:szCs w:val="16"/>
        </w:rPr>
        <w:t>Isolerrutor</w:t>
      </w:r>
    </w:p>
    <w:p w14:paraId="07FC21B5" w14:textId="77777777" w:rsidR="00620145" w:rsidRPr="0035268E" w:rsidRDefault="00620145" w:rsidP="00620145">
      <w:pPr>
        <w:pStyle w:val="Sidfo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tabs>
          <w:tab w:val="clear" w:pos="9072"/>
          <w:tab w:val="left" w:pos="4536"/>
        </w:tabs>
        <w:spacing w:after="120"/>
        <w:rPr>
          <w:rFonts w:ascii="Verdana" w:hAnsi="Verdana"/>
          <w:iCs/>
          <w:szCs w:val="16"/>
        </w:rPr>
      </w:pPr>
      <w:r w:rsidRPr="0035268E">
        <w:rPr>
          <w:rStyle w:val="FormatmallSidfot9ptChar"/>
          <w:rFonts w:ascii="Verdana" w:hAnsi="Verdana"/>
          <w:sz w:val="16"/>
          <w:szCs w:val="16"/>
        </w:rPr>
        <w:t xml:space="preserve">Mängden PCB (kg) räknas ut med formeln </w:t>
      </w:r>
      <w:r w:rsidRPr="0035268E">
        <w:rPr>
          <w:rFonts w:ascii="Verdana" w:hAnsi="Verdana"/>
          <w:i/>
          <w:szCs w:val="16"/>
        </w:rPr>
        <w:t>Omkrets</w:t>
      </w:r>
      <w:r w:rsidRPr="0035268E">
        <w:rPr>
          <w:rStyle w:val="FormatmallSidfot9ptChar"/>
          <w:rFonts w:ascii="Verdana" w:hAnsi="Verdana"/>
          <w:sz w:val="16"/>
          <w:szCs w:val="16"/>
        </w:rPr>
        <w:t xml:space="preserve"> </w:t>
      </w:r>
      <w:r w:rsidRPr="0035268E">
        <w:rPr>
          <w:rFonts w:ascii="Verdana" w:hAnsi="Verdana"/>
          <w:i/>
          <w:szCs w:val="16"/>
        </w:rPr>
        <w:t>(m)</w:t>
      </w:r>
      <w:r w:rsidRPr="0035268E">
        <w:rPr>
          <w:rStyle w:val="FormatmallSidfot9ptChar"/>
          <w:rFonts w:ascii="Verdana" w:hAnsi="Verdana"/>
          <w:sz w:val="16"/>
          <w:szCs w:val="16"/>
        </w:rPr>
        <w:t xml:space="preserve"> x </w:t>
      </w:r>
      <w:r w:rsidRPr="0035268E">
        <w:rPr>
          <w:rFonts w:ascii="Verdana" w:hAnsi="Verdana"/>
          <w:i/>
          <w:szCs w:val="16"/>
        </w:rPr>
        <w:t>0,04 (kg/m).</w:t>
      </w:r>
    </w:p>
    <w:p w14:paraId="6EA5C3F0" w14:textId="77777777" w:rsidR="00620145" w:rsidRPr="0035268E" w:rsidRDefault="00620145" w:rsidP="00620145">
      <w:pPr>
        <w:pStyle w:val="Rubrik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rPr>
          <w:rFonts w:ascii="Verdana" w:hAnsi="Verdana"/>
          <w:sz w:val="16"/>
          <w:szCs w:val="16"/>
        </w:rPr>
      </w:pPr>
      <w:r w:rsidRPr="0035268E">
        <w:rPr>
          <w:rFonts w:ascii="Verdana" w:hAnsi="Verdana"/>
          <w:sz w:val="16"/>
          <w:szCs w:val="16"/>
        </w:rPr>
        <w:t>Kondensatorer</w:t>
      </w:r>
    </w:p>
    <w:p w14:paraId="685ACE50" w14:textId="77777777" w:rsidR="00620145" w:rsidRPr="0035268E" w:rsidRDefault="00620145" w:rsidP="00620145">
      <w:pPr>
        <w:pStyle w:val="Sidfo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tabs>
          <w:tab w:val="clear" w:pos="4536"/>
          <w:tab w:val="clear" w:pos="9072"/>
        </w:tabs>
        <w:spacing w:after="120"/>
        <w:rPr>
          <w:rStyle w:val="FormatmallSidfot9ptChar"/>
          <w:rFonts w:ascii="Verdana" w:hAnsi="Verdana"/>
          <w:sz w:val="16"/>
          <w:szCs w:val="16"/>
        </w:rPr>
      </w:pPr>
      <w:r w:rsidRPr="0035268E">
        <w:rPr>
          <w:rStyle w:val="FormatmallSidfot9ptChar"/>
          <w:rFonts w:ascii="Verdana" w:hAnsi="Verdana"/>
          <w:sz w:val="16"/>
          <w:szCs w:val="16"/>
        </w:rPr>
        <w:t xml:space="preserve">PCB-innehållet i kondensatorer beräknas utifrån mängden </w:t>
      </w:r>
      <w:smartTag w:uri="urn:schemas-microsoft-com:office:smarttags" w:element="metricconverter">
        <w:smartTagPr>
          <w:attr w:name="ProductID" w:val="50 g"/>
        </w:smartTagPr>
        <w:r w:rsidRPr="0035268E">
          <w:rPr>
            <w:rStyle w:val="FormatmallSidfot9ptChar"/>
            <w:rFonts w:ascii="Verdana" w:hAnsi="Verdana"/>
            <w:sz w:val="16"/>
            <w:szCs w:val="16"/>
          </w:rPr>
          <w:t>50 g</w:t>
        </w:r>
      </w:smartTag>
      <w:r w:rsidRPr="0035268E">
        <w:rPr>
          <w:rStyle w:val="FormatmallSidfot9ptChar"/>
          <w:rFonts w:ascii="Verdana" w:hAnsi="Verdana"/>
          <w:sz w:val="16"/>
          <w:szCs w:val="16"/>
        </w:rPr>
        <w:t xml:space="preserve"> per kondensator, </w:t>
      </w:r>
      <w:r w:rsidR="00346B89" w:rsidRPr="0035268E">
        <w:rPr>
          <w:rStyle w:val="FormatmallSidfot9ptChar"/>
          <w:rFonts w:ascii="Verdana" w:hAnsi="Verdana"/>
          <w:sz w:val="16"/>
          <w:szCs w:val="16"/>
        </w:rPr>
        <w:t>dvs.</w:t>
      </w:r>
      <w:r w:rsidRPr="0035268E">
        <w:rPr>
          <w:rStyle w:val="FormatmallSidfot9ptChar"/>
          <w:rFonts w:ascii="Verdana" w:hAnsi="Verdana"/>
          <w:sz w:val="16"/>
          <w:szCs w:val="16"/>
        </w:rPr>
        <w:t xml:space="preserve"> mängden PCB (kg) blir då:</w:t>
      </w:r>
      <w:r w:rsidRPr="0035268E">
        <w:rPr>
          <w:rStyle w:val="FormatmallSidfot9ptChar"/>
          <w:rFonts w:ascii="Verdana" w:hAnsi="Verdana"/>
          <w:sz w:val="16"/>
          <w:szCs w:val="16"/>
        </w:rPr>
        <w:br/>
      </w:r>
      <w:r w:rsidRPr="0035268E">
        <w:rPr>
          <w:rFonts w:ascii="Verdana" w:hAnsi="Verdana"/>
          <w:i/>
          <w:szCs w:val="16"/>
        </w:rPr>
        <w:t xml:space="preserve">Antal </w:t>
      </w:r>
      <w:r w:rsidRPr="0035268E">
        <w:rPr>
          <w:rStyle w:val="FormatmallSidfot9ptChar"/>
          <w:rFonts w:ascii="Verdana" w:hAnsi="Verdana"/>
          <w:sz w:val="16"/>
          <w:szCs w:val="16"/>
        </w:rPr>
        <w:t>x</w:t>
      </w:r>
      <w:r w:rsidRPr="0035268E">
        <w:rPr>
          <w:rFonts w:ascii="Verdana" w:hAnsi="Verdana"/>
          <w:i/>
          <w:szCs w:val="16"/>
        </w:rPr>
        <w:t xml:space="preserve"> 0,05 (kg/st)</w:t>
      </w:r>
      <w:r w:rsidRPr="0035268E">
        <w:rPr>
          <w:rStyle w:val="FormatmallSidfot9ptChar"/>
          <w:rFonts w:ascii="Verdana" w:hAnsi="Verdana"/>
          <w:sz w:val="16"/>
          <w:szCs w:val="16"/>
        </w:rPr>
        <w:t>. Om mängden per kondensator avviker från detta värde justeras formeln.</w:t>
      </w:r>
    </w:p>
    <w:p w14:paraId="7EA9C447" w14:textId="77777777" w:rsidR="00620145" w:rsidRPr="0035268E" w:rsidRDefault="00620145" w:rsidP="00620145">
      <w:pPr>
        <w:pStyle w:val="Rubrik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rPr>
          <w:rFonts w:ascii="Verdana" w:hAnsi="Verdana"/>
          <w:sz w:val="16"/>
          <w:szCs w:val="16"/>
        </w:rPr>
      </w:pPr>
      <w:r w:rsidRPr="0035268E">
        <w:rPr>
          <w:rFonts w:ascii="Verdana" w:hAnsi="Verdana"/>
          <w:sz w:val="16"/>
          <w:szCs w:val="16"/>
        </w:rPr>
        <w:t>Golvmassor</w:t>
      </w:r>
    </w:p>
    <w:p w14:paraId="51DBC33D" w14:textId="77777777" w:rsidR="00620145" w:rsidRPr="0035268E" w:rsidRDefault="00620145" w:rsidP="00620145">
      <w:pPr>
        <w:pStyle w:val="Sidfo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5" w:color="auto" w:fill="auto"/>
        <w:tabs>
          <w:tab w:val="clear" w:pos="4536"/>
          <w:tab w:val="clear" w:pos="9072"/>
          <w:tab w:val="left" w:pos="3544"/>
        </w:tabs>
        <w:rPr>
          <w:rStyle w:val="FormatmallSidfot9ptChar"/>
          <w:rFonts w:ascii="Verdana" w:hAnsi="Verdana"/>
          <w:sz w:val="16"/>
          <w:szCs w:val="16"/>
        </w:rPr>
      </w:pPr>
      <w:r w:rsidRPr="0035268E">
        <w:rPr>
          <w:rStyle w:val="FormatmallSidfot9ptChar"/>
          <w:rFonts w:ascii="Verdana" w:hAnsi="Verdana"/>
          <w:sz w:val="16"/>
          <w:szCs w:val="16"/>
        </w:rPr>
        <w:t xml:space="preserve">Mängden PCB (kg) beräknas med formeln </w:t>
      </w:r>
      <w:r w:rsidRPr="0035268E">
        <w:rPr>
          <w:rStyle w:val="FormatmallSidfot9ptChar"/>
          <w:rFonts w:ascii="Verdana" w:hAnsi="Verdana"/>
          <w:sz w:val="16"/>
          <w:szCs w:val="16"/>
        </w:rPr>
        <w:br/>
      </w:r>
      <w:r w:rsidRPr="0035268E">
        <w:rPr>
          <w:rFonts w:ascii="Verdana" w:hAnsi="Verdana"/>
          <w:i/>
          <w:iCs/>
          <w:kern w:val="18"/>
          <w:position w:val="-6"/>
          <w:szCs w:val="16"/>
          <w:u w:val="single"/>
        </w:rPr>
        <w:t>Halt (mg/kg)</w:t>
      </w:r>
      <w:r w:rsidRPr="0035268E">
        <w:rPr>
          <w:rFonts w:ascii="Verdana" w:hAnsi="Verdana"/>
          <w:i/>
          <w:iCs/>
          <w:kern w:val="18"/>
          <w:position w:val="-6"/>
          <w:szCs w:val="16"/>
        </w:rPr>
        <w:t xml:space="preserve">  </w:t>
      </w:r>
      <w:r w:rsidRPr="00346B89">
        <w:rPr>
          <w:rFonts w:ascii="Verdana" w:hAnsi="Verdana"/>
          <w:i/>
          <w:iCs/>
          <w:kern w:val="18"/>
          <w:position w:val="-6"/>
          <w:sz w:val="22"/>
          <w:szCs w:val="16"/>
          <w:vertAlign w:val="subscript"/>
        </w:rPr>
        <w:t xml:space="preserve">x </w:t>
      </w:r>
      <w:r w:rsidRPr="00346B89">
        <w:rPr>
          <w:rFonts w:ascii="Verdana" w:hAnsi="Verdana"/>
          <w:i/>
          <w:kern w:val="18"/>
          <w:position w:val="-6"/>
          <w:sz w:val="22"/>
          <w:szCs w:val="16"/>
          <w:vertAlign w:val="subscript"/>
        </w:rPr>
        <w:t>Yta (m</w:t>
      </w:r>
      <w:r w:rsidRPr="00346B89">
        <w:rPr>
          <w:rFonts w:ascii="Verdana" w:hAnsi="Verdana"/>
          <w:i/>
          <w:kern w:val="18"/>
          <w:position w:val="-6"/>
          <w:sz w:val="22"/>
          <w:szCs w:val="16"/>
        </w:rPr>
        <w:t>2</w:t>
      </w:r>
      <w:r w:rsidRPr="00346B89">
        <w:rPr>
          <w:rFonts w:ascii="Verdana" w:hAnsi="Verdana"/>
          <w:i/>
          <w:kern w:val="18"/>
          <w:position w:val="-6"/>
          <w:sz w:val="22"/>
          <w:szCs w:val="16"/>
          <w:vertAlign w:val="subscript"/>
        </w:rPr>
        <w:t>)</w:t>
      </w:r>
      <w:r w:rsidRPr="00346B89">
        <w:rPr>
          <w:rFonts w:ascii="Verdana" w:hAnsi="Verdana"/>
          <w:kern w:val="18"/>
          <w:position w:val="-6"/>
          <w:sz w:val="22"/>
          <w:szCs w:val="16"/>
          <w:vertAlign w:val="subscript"/>
        </w:rPr>
        <w:t xml:space="preserve"> x </w:t>
      </w:r>
      <w:r w:rsidRPr="00346B89">
        <w:rPr>
          <w:rFonts w:ascii="Verdana" w:hAnsi="Verdana"/>
          <w:i/>
          <w:kern w:val="18"/>
          <w:position w:val="-6"/>
          <w:sz w:val="22"/>
          <w:szCs w:val="16"/>
          <w:vertAlign w:val="subscript"/>
        </w:rPr>
        <w:t>2,2 (kg/m</w:t>
      </w:r>
      <w:r w:rsidRPr="00346B89">
        <w:rPr>
          <w:rFonts w:ascii="Verdana" w:hAnsi="Verdana"/>
          <w:i/>
          <w:kern w:val="18"/>
          <w:position w:val="-6"/>
          <w:sz w:val="22"/>
          <w:szCs w:val="16"/>
        </w:rPr>
        <w:t>2</w:t>
      </w:r>
      <w:r w:rsidRPr="00346B89">
        <w:rPr>
          <w:rFonts w:ascii="Verdana" w:hAnsi="Verdana"/>
          <w:i/>
          <w:iCs/>
          <w:kern w:val="18"/>
          <w:position w:val="-6"/>
          <w:sz w:val="22"/>
          <w:szCs w:val="16"/>
          <w:vertAlign w:val="subscript"/>
        </w:rPr>
        <w:t>)</w:t>
      </w:r>
      <w:r w:rsidRPr="00346B89">
        <w:rPr>
          <w:rFonts w:ascii="Verdana" w:hAnsi="Verdana"/>
          <w:kern w:val="18"/>
          <w:position w:val="-6"/>
          <w:sz w:val="22"/>
          <w:szCs w:val="16"/>
          <w:vertAlign w:val="subscript"/>
        </w:rPr>
        <w:t xml:space="preserve"> </w:t>
      </w:r>
      <w:r w:rsidRPr="0035268E">
        <w:rPr>
          <w:rFonts w:ascii="Verdana" w:hAnsi="Verdana"/>
          <w:kern w:val="18"/>
          <w:position w:val="-6"/>
          <w:szCs w:val="16"/>
        </w:rPr>
        <w:br/>
      </w:r>
      <w:r w:rsidRPr="00346B89">
        <w:rPr>
          <w:rFonts w:ascii="Verdana" w:hAnsi="Verdana"/>
          <w:i/>
          <w:iCs/>
          <w:kern w:val="18"/>
          <w:position w:val="-6"/>
          <w:sz w:val="18"/>
          <w:szCs w:val="16"/>
          <w:vertAlign w:val="superscript"/>
        </w:rPr>
        <w:t>1.000.000</w:t>
      </w:r>
    </w:p>
    <w:p w14:paraId="76DDE747" w14:textId="77777777" w:rsidR="00620145" w:rsidRPr="00FC3910" w:rsidRDefault="00620145" w:rsidP="00620145">
      <w:pPr>
        <w:pStyle w:val="Rubrik2"/>
        <w:spacing w:after="40"/>
        <w:rPr>
          <w:rFonts w:cs="Arial"/>
        </w:rPr>
      </w:pPr>
      <w:r w:rsidRPr="00FC3910">
        <w:rPr>
          <w:rFonts w:cs="Arial"/>
        </w:rPr>
        <w:t>Avvikelser från saneringsanmälan</w:t>
      </w:r>
      <w:r>
        <w:rPr>
          <w:rFonts w:cs="Arial"/>
        </w:rPr>
        <w:t xml:space="preserve"> och övriga upplysningar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20145" w:rsidRPr="0014402C" w14:paraId="2AAC95D1" w14:textId="77777777" w:rsidTr="002A0C74">
        <w:trPr>
          <w:cantSplit/>
          <w:trHeight w:hRule="exact" w:val="2387"/>
        </w:trPr>
        <w:tc>
          <w:tcPr>
            <w:tcW w:w="10560" w:type="dxa"/>
          </w:tcPr>
          <w:p w14:paraId="39FE931E" w14:textId="77777777" w:rsidR="00620145" w:rsidRPr="0035268E" w:rsidRDefault="00620145" w:rsidP="00210A70">
            <w:pPr>
              <w:spacing w:before="80"/>
              <w:rPr>
                <w:rFonts w:ascii="Verdana" w:hAnsi="Verdana" w:cs="Arial"/>
                <w:sz w:val="16"/>
                <w:szCs w:val="16"/>
              </w:rPr>
            </w:pPr>
            <w:r w:rsidRPr="0035268E">
              <w:rPr>
                <w:rFonts w:ascii="Verdana" w:hAnsi="Verdana" w:cs="Arial"/>
                <w:sz w:val="16"/>
                <w:szCs w:val="16"/>
              </w:rPr>
              <w:t>Ange t ex om annan arbetsmetod använts mot vad som angetts i anmälan, om det skett några tillbud, om ytterligare fogmassa har hittats så att den sanerade mängden blivit större än beräknat m m.</w:t>
            </w:r>
          </w:p>
          <w:p w14:paraId="765EB758" w14:textId="77777777" w:rsidR="00620145" w:rsidRPr="0014402C" w:rsidRDefault="00620145" w:rsidP="00210A70">
            <w:pPr>
              <w:spacing w:before="40"/>
              <w:rPr>
                <w:lang w:val="en-GB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39FC4DAA" w14:textId="77777777" w:rsidR="00481CED" w:rsidRDefault="00481CED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45E0D" w:rsidRPr="0044167F" w14:paraId="67227D73" w14:textId="77777777" w:rsidTr="00DF2C69">
        <w:trPr>
          <w:cantSplit/>
          <w:trHeight w:hRule="exact" w:val="39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C4B53" w14:textId="77777777" w:rsidR="00245E0D" w:rsidRPr="0044167F" w:rsidRDefault="00245E0D" w:rsidP="00245E0D">
            <w:pPr>
              <w:rPr>
                <w:rFonts w:ascii="Verdana" w:hAnsi="Verdana"/>
                <w:bCs/>
                <w:noProof/>
                <w:sz w:val="16"/>
                <w:szCs w:val="16"/>
                <w:lang w:eastAsia="sv-SE"/>
              </w:rPr>
            </w:pPr>
            <w:r>
              <w:br w:type="page"/>
            </w:r>
            <w:r w:rsidRPr="00245E0D">
              <w:rPr>
                <w:rFonts w:ascii="Arial" w:hAnsi="Arial" w:cs="Arial"/>
                <w:b/>
                <w:bCs/>
                <w:szCs w:val="24"/>
              </w:rPr>
              <w:t>Information om avgift för handläggning och tillsyn</w:t>
            </w:r>
          </w:p>
        </w:tc>
      </w:tr>
      <w:tr w:rsidR="00245E0D" w:rsidRPr="0044167F" w14:paraId="28C4FF4D" w14:textId="77777777" w:rsidTr="00620145">
        <w:trPr>
          <w:cantSplit/>
          <w:trHeight w:hRule="exact" w:val="283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39DDD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 xml:space="preserve">Avgifter tas ut </w:t>
            </w:r>
            <w:r w:rsidRPr="00620145">
              <w:rPr>
                <w:rFonts w:ascii="Garamond" w:hAnsi="Garamond"/>
                <w:szCs w:val="24"/>
              </w:rPr>
              <w:t>enligt ”Solna stads taxa för miljötillsyn”.</w:t>
            </w:r>
            <w:r w:rsidRPr="004F5CDB">
              <w:rPr>
                <w:rFonts w:ascii="Garamond" w:hAnsi="Garamond"/>
                <w:szCs w:val="24"/>
              </w:rPr>
              <w:t xml:space="preserve"> Taxan finns tillgänglig på </w:t>
            </w:r>
            <w:hyperlink r:id="rId14" w:history="1">
              <w:r w:rsidRPr="004F5CDB">
                <w:rPr>
                  <w:rStyle w:val="Hyperlnk"/>
                  <w:rFonts w:ascii="Garamond" w:hAnsi="Garamond"/>
                  <w:szCs w:val="24"/>
                </w:rPr>
                <w:t>www.solna.se</w:t>
              </w:r>
            </w:hyperlink>
            <w:r w:rsidR="00620145">
              <w:rPr>
                <w:rFonts w:ascii="Garamond" w:hAnsi="Garamond"/>
                <w:szCs w:val="24"/>
              </w:rPr>
              <w:t>, ange sökord ”Taxa miljöbalken”.</w:t>
            </w:r>
          </w:p>
          <w:p w14:paraId="243BEF25" w14:textId="77777777" w:rsidR="00620145" w:rsidRDefault="00620145" w:rsidP="00245E0D">
            <w:pPr>
              <w:rPr>
                <w:rFonts w:ascii="Garamond" w:hAnsi="Garamond"/>
                <w:szCs w:val="24"/>
              </w:rPr>
            </w:pPr>
          </w:p>
          <w:p w14:paraId="2A521956" w14:textId="2A1AB596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 xml:space="preserve">För handläggning av </w:t>
            </w:r>
            <w:r w:rsidR="00987A24">
              <w:rPr>
                <w:rFonts w:ascii="Garamond" w:hAnsi="Garamond"/>
                <w:szCs w:val="24"/>
              </w:rPr>
              <w:t>”</w:t>
            </w:r>
            <w:r w:rsidR="00620145">
              <w:rPr>
                <w:rFonts w:ascii="Garamond" w:hAnsi="Garamond"/>
                <w:szCs w:val="24"/>
              </w:rPr>
              <w:t>Slutrapport - sanerad PCB</w:t>
            </w:r>
            <w:r w:rsidR="00987A24">
              <w:rPr>
                <w:rFonts w:ascii="Garamond" w:hAnsi="Garamond"/>
                <w:szCs w:val="24"/>
              </w:rPr>
              <w:t>”</w:t>
            </w:r>
            <w:r w:rsidR="00620145">
              <w:rPr>
                <w:rFonts w:ascii="Garamond" w:hAnsi="Garamond"/>
                <w:szCs w:val="24"/>
              </w:rPr>
              <w:t xml:space="preserve"> </w:t>
            </w:r>
            <w:r w:rsidRPr="004F5CDB">
              <w:rPr>
                <w:rFonts w:ascii="Garamond" w:hAnsi="Garamond"/>
                <w:szCs w:val="24"/>
              </w:rPr>
              <w:t xml:space="preserve">tas en timavgift ut. Avgiften är för närvarande </w:t>
            </w:r>
            <w:r w:rsidR="005467C1">
              <w:rPr>
                <w:rFonts w:ascii="Garamond" w:hAnsi="Garamond"/>
                <w:szCs w:val="24"/>
              </w:rPr>
              <w:t xml:space="preserve">1 </w:t>
            </w:r>
            <w:r w:rsidR="00D511DF">
              <w:rPr>
                <w:rFonts w:ascii="Garamond" w:hAnsi="Garamond"/>
                <w:szCs w:val="24"/>
              </w:rPr>
              <w:t>440</w:t>
            </w:r>
            <w:r w:rsidRPr="004F5CDB">
              <w:rPr>
                <w:rFonts w:ascii="Garamond" w:hAnsi="Garamond"/>
                <w:szCs w:val="24"/>
              </w:rPr>
              <w:t xml:space="preserve"> kronor </w:t>
            </w:r>
            <w:r w:rsidR="0045279A">
              <w:rPr>
                <w:rFonts w:ascii="Garamond" w:hAnsi="Garamond"/>
                <w:szCs w:val="24"/>
              </w:rPr>
              <w:t xml:space="preserve">per timme </w:t>
            </w:r>
            <w:r w:rsidRPr="004F5CDB">
              <w:rPr>
                <w:rFonts w:ascii="Garamond" w:hAnsi="Garamond"/>
                <w:szCs w:val="24"/>
              </w:rPr>
              <w:t xml:space="preserve">enligt taxan för år </w:t>
            </w:r>
            <w:r w:rsidR="00DC4DF5">
              <w:rPr>
                <w:rFonts w:ascii="Garamond" w:hAnsi="Garamond"/>
                <w:szCs w:val="24"/>
              </w:rPr>
              <w:t>20</w:t>
            </w:r>
            <w:r w:rsidR="00955DDB">
              <w:rPr>
                <w:rFonts w:ascii="Garamond" w:hAnsi="Garamond"/>
                <w:szCs w:val="24"/>
              </w:rPr>
              <w:t>2</w:t>
            </w:r>
            <w:r w:rsidR="00D511DF">
              <w:rPr>
                <w:rFonts w:ascii="Garamond" w:hAnsi="Garamond"/>
                <w:szCs w:val="24"/>
              </w:rPr>
              <w:t>3</w:t>
            </w:r>
            <w:r w:rsidRPr="004F5CDB">
              <w:rPr>
                <w:rFonts w:ascii="Garamond" w:hAnsi="Garamond"/>
                <w:szCs w:val="24"/>
              </w:rPr>
              <w:t>. Avgiften betalas efter särskilt beslut.</w:t>
            </w:r>
          </w:p>
          <w:p w14:paraId="2AA2C93E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</w:p>
          <w:p w14:paraId="420F1090" w14:textId="77777777" w:rsidR="00245E0D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 xml:space="preserve">Avgiften ska betalas oavsett vilket beslut som tillsynsmyndigheten fattar. </w:t>
            </w:r>
          </w:p>
          <w:p w14:paraId="56FB3143" w14:textId="77777777" w:rsidR="00620145" w:rsidRPr="004F5CDB" w:rsidRDefault="00620145" w:rsidP="00245E0D">
            <w:pPr>
              <w:rPr>
                <w:rFonts w:ascii="Garamond" w:hAnsi="Garamond"/>
                <w:szCs w:val="24"/>
              </w:rPr>
            </w:pPr>
          </w:p>
          <w:p w14:paraId="7D9DC615" w14:textId="77777777" w:rsidR="007C775A" w:rsidRPr="007C775A" w:rsidRDefault="007C775A" w:rsidP="007C775A">
            <w:pPr>
              <w:rPr>
                <w:rFonts w:ascii="Garamond" w:hAnsi="Garamond"/>
                <w:szCs w:val="24"/>
              </w:rPr>
            </w:pPr>
          </w:p>
        </w:tc>
      </w:tr>
      <w:tr w:rsidR="00DF2C69" w:rsidRPr="00AE3022" w14:paraId="45C5E9F1" w14:textId="77777777" w:rsidTr="00643B93">
        <w:trPr>
          <w:cantSplit/>
          <w:trHeight w:hRule="exact" w:val="2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30790" w14:textId="77777777" w:rsidR="00DF2C69" w:rsidRPr="00AE3022" w:rsidRDefault="00DF2C69" w:rsidP="00AE3022">
            <w:pPr>
              <w:rPr>
                <w:rFonts w:ascii="Garamond" w:hAnsi="Garamond"/>
                <w:szCs w:val="24"/>
              </w:rPr>
            </w:pPr>
          </w:p>
        </w:tc>
      </w:tr>
    </w:tbl>
    <w:p w14:paraId="54AC9918" w14:textId="77777777" w:rsidR="00643B93" w:rsidRDefault="00643B93">
      <w:r>
        <w:rPr>
          <w:b/>
          <w:bCs/>
        </w:rPr>
        <w:br w:type="page"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E3022" w:rsidRPr="00AE3022" w14:paraId="6F52F833" w14:textId="77777777" w:rsidTr="00DF2C69">
        <w:trPr>
          <w:cantSplit/>
          <w:trHeight w:hRule="exact" w:val="39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9FFB0" w14:textId="77777777" w:rsidR="00AE3022" w:rsidRPr="00AE3022" w:rsidRDefault="00AE3022" w:rsidP="00AE3022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Underskrift</w:t>
            </w:r>
          </w:p>
        </w:tc>
      </w:tr>
      <w:tr w:rsidR="00925649" w14:paraId="2F0A140D" w14:textId="77777777" w:rsidTr="00DF2C69">
        <w:trPr>
          <w:cantSplit/>
          <w:trHeight w:hRule="exact" w:val="56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8A0B4" w14:textId="77777777" w:rsidR="00925649" w:rsidRPr="005A37A7" w:rsidRDefault="005A37A7" w:rsidP="00000343">
            <w:pPr>
              <w:spacing w:after="120"/>
              <w:rPr>
                <w:rFonts w:ascii="Garamond" w:hAnsi="Garamond"/>
                <w:szCs w:val="24"/>
              </w:rPr>
            </w:pPr>
            <w:r w:rsidRPr="005A37A7">
              <w:rPr>
                <w:rFonts w:ascii="Garamond" w:hAnsi="Garamond"/>
                <w:szCs w:val="24"/>
              </w:rPr>
              <w:t>Lämnade uppgifter är riktiga och jag har tagit del</w:t>
            </w:r>
            <w:r w:rsidR="00692A78">
              <w:rPr>
                <w:rFonts w:ascii="Garamond" w:hAnsi="Garamond"/>
                <w:szCs w:val="24"/>
              </w:rPr>
              <w:t xml:space="preserve"> </w:t>
            </w:r>
            <w:r w:rsidR="00380AB1">
              <w:rPr>
                <w:rFonts w:ascii="Garamond" w:hAnsi="Garamond"/>
                <w:szCs w:val="24"/>
              </w:rPr>
              <w:t xml:space="preserve">av </w:t>
            </w:r>
            <w:r w:rsidR="00692A78">
              <w:rPr>
                <w:rFonts w:ascii="Garamond" w:hAnsi="Garamond"/>
                <w:szCs w:val="24"/>
              </w:rPr>
              <w:t>informationen om</w:t>
            </w:r>
            <w:r w:rsidRPr="005A37A7">
              <w:rPr>
                <w:rFonts w:ascii="Garamond" w:hAnsi="Garamond"/>
                <w:szCs w:val="24"/>
              </w:rPr>
              <w:t xml:space="preserve"> avgiften</w:t>
            </w:r>
          </w:p>
        </w:tc>
      </w:tr>
    </w:tbl>
    <w:p w14:paraId="30AFF776" w14:textId="77777777" w:rsidR="00011DBD" w:rsidRPr="00011DBD" w:rsidRDefault="00011DBD" w:rsidP="00011DBD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935"/>
        <w:gridCol w:w="4675"/>
        <w:gridCol w:w="160"/>
        <w:gridCol w:w="27"/>
        <w:gridCol w:w="88"/>
      </w:tblGrid>
      <w:tr w:rsidR="00167FC3" w14:paraId="6441EFA5" w14:textId="77777777" w:rsidTr="00EA7EE3">
        <w:trPr>
          <w:gridAfter w:val="1"/>
          <w:wAfter w:w="88" w:type="dxa"/>
          <w:cantSplit/>
          <w:trHeight w:hRule="exact" w:val="808"/>
        </w:trPr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414E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14:paraId="69974C90" w14:textId="77777777" w:rsidR="00167FC3" w:rsidRDefault="00167FC3" w:rsidP="00EA7E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11A7C" w14:textId="77777777" w:rsidR="00167FC3" w:rsidRDefault="00167FC3" w:rsidP="00EA7EE3">
            <w:pPr>
              <w:rPr>
                <w:rFonts w:ascii="Verdana" w:hAnsi="Verdana"/>
                <w:sz w:val="20"/>
              </w:rPr>
            </w:pPr>
            <w:r w:rsidRPr="007B637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637A">
              <w:rPr>
                <w:rFonts w:ascii="Garamond" w:hAnsi="Garamond"/>
              </w:rPr>
              <w:instrText xml:space="preserve"> FORMTEXT </w:instrText>
            </w:r>
            <w:r w:rsidRPr="007B637A">
              <w:rPr>
                <w:rFonts w:ascii="Garamond" w:hAnsi="Garamond"/>
              </w:rPr>
            </w:r>
            <w:r w:rsidRPr="007B637A">
              <w:rPr>
                <w:rFonts w:ascii="Garamond" w:hAnsi="Garamond"/>
              </w:rPr>
              <w:fldChar w:fldCharType="separate"/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rFonts w:ascii="Garamond" w:hAnsi="Garamond"/>
              </w:rPr>
              <w:fldChar w:fldCharType="end"/>
            </w:r>
          </w:p>
        </w:tc>
      </w:tr>
      <w:tr w:rsidR="00167FC3" w14:paraId="437B57BA" w14:textId="77777777" w:rsidTr="00EA7EE3">
        <w:trPr>
          <w:gridAfter w:val="2"/>
          <w:wAfter w:w="115" w:type="dxa"/>
          <w:cantSplit/>
          <w:trHeight w:hRule="exact" w:val="227"/>
        </w:trPr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14:paraId="50937CA9" w14:textId="77777777" w:rsidR="00167FC3" w:rsidRDefault="00167FC3" w:rsidP="00EA7EE3">
            <w:pPr>
              <w:tabs>
                <w:tab w:val="left" w:pos="156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 (behörig företrädare)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45223291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BFAAFFA" w14:textId="77777777" w:rsidR="00167FC3" w:rsidRDefault="00167FC3" w:rsidP="00EA7EE3">
            <w:pPr>
              <w:tabs>
                <w:tab w:val="left" w:pos="156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Ort och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3DF8B6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6AE6FB66" w14:textId="77777777" w:rsidTr="00EA7EE3">
        <w:trPr>
          <w:gridAfter w:val="4"/>
          <w:wAfter w:w="4950" w:type="dxa"/>
          <w:cantSplit/>
          <w:trHeight w:hRule="exact" w:val="635"/>
        </w:trPr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14CEA" w14:textId="77777777" w:rsidR="00167FC3" w:rsidRPr="007B637A" w:rsidRDefault="00E53ACA" w:rsidP="00EA7E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77509EBF" w14:textId="77777777" w:rsidR="00167FC3" w:rsidRDefault="00167FC3" w:rsidP="00EA7EE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167FC3" w14:paraId="4641FDBC" w14:textId="77777777" w:rsidTr="00EA7EE3">
        <w:trPr>
          <w:gridAfter w:val="4"/>
          <w:wAfter w:w="4950" w:type="dxa"/>
          <w:cantSplit/>
          <w:trHeight w:hRule="exact" w:val="321"/>
        </w:trPr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14:paraId="3A475531" w14:textId="77777777" w:rsidR="00167FC3" w:rsidRDefault="00167FC3" w:rsidP="00EA7EE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Namnförtydligande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5D9C0A3F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78614942" w14:textId="77777777" w:rsidTr="00EA7EE3">
        <w:trPr>
          <w:gridAfter w:val="4"/>
          <w:wAfter w:w="4950" w:type="dxa"/>
          <w:cantSplit/>
          <w:trHeight w:val="693"/>
        </w:trPr>
        <w:tc>
          <w:tcPr>
            <w:tcW w:w="4749" w:type="dxa"/>
            <w:tcBorders>
              <w:top w:val="nil"/>
              <w:left w:val="nil"/>
              <w:right w:val="nil"/>
            </w:tcBorders>
          </w:tcPr>
          <w:p w14:paraId="6CAFEFE2" w14:textId="77777777" w:rsidR="00167FC3" w:rsidRDefault="00167FC3" w:rsidP="00EA7EE3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3492A218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30DFF9FD" w14:textId="77777777" w:rsidTr="00EA7EE3">
        <w:trPr>
          <w:cantSplit/>
          <w:trHeight w:hRule="exact" w:val="1077"/>
        </w:trPr>
        <w:tc>
          <w:tcPr>
            <w:tcW w:w="10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150" w14:textId="77777777" w:rsidR="00167FC3" w:rsidRPr="00AE5069" w:rsidRDefault="00167FC3" w:rsidP="00EA7EE3">
            <w:pPr>
              <w:pStyle w:val="Rubrik6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Blanketten skickas till</w:t>
            </w:r>
          </w:p>
          <w:p w14:paraId="2556091D" w14:textId="77777777" w:rsidR="00167FC3" w:rsidRPr="00AE5069" w:rsidRDefault="00167FC3" w:rsidP="00EA7E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 xml:space="preserve">Solna stad, Miljö- och </w:t>
            </w:r>
            <w:r w:rsidR="00120940">
              <w:rPr>
                <w:rFonts w:ascii="Garamond" w:hAnsi="Garamond"/>
                <w:sz w:val="22"/>
                <w:szCs w:val="22"/>
              </w:rPr>
              <w:t>byggnads</w:t>
            </w:r>
            <w:r w:rsidRPr="00AE5069">
              <w:rPr>
                <w:rFonts w:ascii="Garamond" w:hAnsi="Garamond"/>
                <w:sz w:val="22"/>
                <w:szCs w:val="22"/>
              </w:rPr>
              <w:t>förvaltningen, 171 86 Solna</w:t>
            </w:r>
          </w:p>
          <w:p w14:paraId="70A86936" w14:textId="77777777" w:rsidR="00167FC3" w:rsidRPr="00AE5069" w:rsidRDefault="00167FC3" w:rsidP="00EA7EE3">
            <w:pPr>
              <w:pStyle w:val="Rubrik6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eller lämnas till</w:t>
            </w:r>
          </w:p>
          <w:p w14:paraId="07D927FE" w14:textId="77777777" w:rsidR="00167FC3" w:rsidRPr="002223FB" w:rsidRDefault="00167FC3" w:rsidP="00EA7EE3">
            <w:pPr>
              <w:jc w:val="center"/>
            </w:pPr>
            <w:r w:rsidRPr="00AE5069">
              <w:rPr>
                <w:rFonts w:ascii="Garamond" w:hAnsi="Garamond"/>
                <w:sz w:val="22"/>
                <w:szCs w:val="22"/>
              </w:rPr>
              <w:t>Solna stadshus, Stadshusgången 2, Solna centrum</w:t>
            </w:r>
          </w:p>
        </w:tc>
      </w:tr>
    </w:tbl>
    <w:p w14:paraId="1B863A07" w14:textId="77777777" w:rsidR="00925649" w:rsidRDefault="00925649" w:rsidP="0051535A">
      <w:pPr>
        <w:rPr>
          <w:sz w:val="16"/>
          <w:szCs w:val="16"/>
        </w:rPr>
      </w:pPr>
    </w:p>
    <w:sectPr w:rsidR="00925649" w:rsidSect="00455805">
      <w:footerReference w:type="first" r:id="rId15"/>
      <w:pgSz w:w="11906" w:h="16838" w:code="9"/>
      <w:pgMar w:top="510" w:right="567" w:bottom="244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1C1F" w14:textId="77777777" w:rsidR="00467F52" w:rsidRDefault="00467F52" w:rsidP="00D8610C">
      <w:r>
        <w:separator/>
      </w:r>
    </w:p>
  </w:endnote>
  <w:endnote w:type="continuationSeparator" w:id="0">
    <w:p w14:paraId="36E11158" w14:textId="77777777" w:rsidR="00467F52" w:rsidRDefault="00467F52" w:rsidP="00D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1AB1" w14:textId="77777777" w:rsidR="00210A70" w:rsidRPr="00255BA5" w:rsidRDefault="00210A70">
    <w:pPr>
      <w:pStyle w:val="Sidfot"/>
      <w:jc w:val="right"/>
      <w:rPr>
        <w:rFonts w:cs="Arial"/>
      </w:rPr>
    </w:pPr>
    <w:r w:rsidRPr="00255BA5">
      <w:rPr>
        <w:rFonts w:cs="Arial"/>
        <w:b/>
        <w:bCs/>
        <w:sz w:val="18"/>
      </w:rPr>
      <w:t xml:space="preserve">Fortsätter på nästa sida </w:t>
    </w:r>
    <w:r w:rsidRPr="00255BA5">
      <w:rPr>
        <w:rFonts w:cs="Arial"/>
        <w:b/>
        <w:bCs/>
        <w:sz w:val="18"/>
      </w:rPr>
      <w:sym w:font="Wingdings" w:char="F0E8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D00A" w14:textId="77777777" w:rsidR="00467F52" w:rsidRDefault="00467F52" w:rsidP="00D8610C">
      <w:r>
        <w:separator/>
      </w:r>
    </w:p>
  </w:footnote>
  <w:footnote w:type="continuationSeparator" w:id="0">
    <w:p w14:paraId="26CCF80C" w14:textId="77777777" w:rsidR="00467F52" w:rsidRDefault="00467F52" w:rsidP="00D8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70DE02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FE69C2"/>
    <w:multiLevelType w:val="hybridMultilevel"/>
    <w:tmpl w:val="2C644EA0"/>
    <w:lvl w:ilvl="0" w:tplc="79C03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65962835">
    <w:abstractNumId w:val="0"/>
  </w:num>
  <w:num w:numId="2" w16cid:durableId="1828738299">
    <w:abstractNumId w:val="0"/>
  </w:num>
  <w:num w:numId="3" w16cid:durableId="163933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Y0d1HCw2GKhOI2PhY7IYEjrNCnPnxfG3fDnEmu4D4yrjevF2RzEwkLyFae5qmmO1t+ixbkadLcB2pjoA+ZU+Q==" w:salt="eKz3p3Emg+pSIUVDUUzykw==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9"/>
    <w:rsid w:val="00000343"/>
    <w:rsid w:val="0000439E"/>
    <w:rsid w:val="00011DBD"/>
    <w:rsid w:val="000256FD"/>
    <w:rsid w:val="000342A5"/>
    <w:rsid w:val="000A1FDD"/>
    <w:rsid w:val="000A70B4"/>
    <w:rsid w:val="000E4E06"/>
    <w:rsid w:val="00120940"/>
    <w:rsid w:val="00121773"/>
    <w:rsid w:val="00135BED"/>
    <w:rsid w:val="00136F92"/>
    <w:rsid w:val="00167FC3"/>
    <w:rsid w:val="00180FFB"/>
    <w:rsid w:val="001854B2"/>
    <w:rsid w:val="001A5FCF"/>
    <w:rsid w:val="001B127F"/>
    <w:rsid w:val="001D278B"/>
    <w:rsid w:val="001D6D6F"/>
    <w:rsid w:val="001D7CD8"/>
    <w:rsid w:val="001E39BF"/>
    <w:rsid w:val="00210A70"/>
    <w:rsid w:val="002153D3"/>
    <w:rsid w:val="00232B99"/>
    <w:rsid w:val="00243149"/>
    <w:rsid w:val="00245E0D"/>
    <w:rsid w:val="002469B9"/>
    <w:rsid w:val="00255BA5"/>
    <w:rsid w:val="002632E4"/>
    <w:rsid w:val="002A0C74"/>
    <w:rsid w:val="002A6A0A"/>
    <w:rsid w:val="002B491C"/>
    <w:rsid w:val="00300C16"/>
    <w:rsid w:val="00344F85"/>
    <w:rsid w:val="00346B89"/>
    <w:rsid w:val="0035268E"/>
    <w:rsid w:val="00380AB1"/>
    <w:rsid w:val="0038157A"/>
    <w:rsid w:val="00384A7A"/>
    <w:rsid w:val="00384E82"/>
    <w:rsid w:val="00394930"/>
    <w:rsid w:val="00397041"/>
    <w:rsid w:val="003C23BA"/>
    <w:rsid w:val="003D709E"/>
    <w:rsid w:val="003F50FC"/>
    <w:rsid w:val="00406554"/>
    <w:rsid w:val="0041774E"/>
    <w:rsid w:val="004376B5"/>
    <w:rsid w:val="0045279A"/>
    <w:rsid w:val="00455805"/>
    <w:rsid w:val="004676A6"/>
    <w:rsid w:val="00467F52"/>
    <w:rsid w:val="00473B2B"/>
    <w:rsid w:val="00480DBF"/>
    <w:rsid w:val="00481CED"/>
    <w:rsid w:val="004916C4"/>
    <w:rsid w:val="004C301B"/>
    <w:rsid w:val="004E1BA6"/>
    <w:rsid w:val="004F5CDB"/>
    <w:rsid w:val="005067AB"/>
    <w:rsid w:val="00510882"/>
    <w:rsid w:val="0051535A"/>
    <w:rsid w:val="00530C42"/>
    <w:rsid w:val="00536CBD"/>
    <w:rsid w:val="005447C6"/>
    <w:rsid w:val="005467C1"/>
    <w:rsid w:val="005562CE"/>
    <w:rsid w:val="00566239"/>
    <w:rsid w:val="0057138A"/>
    <w:rsid w:val="005A075D"/>
    <w:rsid w:val="005A37A7"/>
    <w:rsid w:val="005A4015"/>
    <w:rsid w:val="005A627F"/>
    <w:rsid w:val="005C41DF"/>
    <w:rsid w:val="005D0511"/>
    <w:rsid w:val="005D1D94"/>
    <w:rsid w:val="005E7AA5"/>
    <w:rsid w:val="00620145"/>
    <w:rsid w:val="006315C7"/>
    <w:rsid w:val="00636A94"/>
    <w:rsid w:val="00636E9E"/>
    <w:rsid w:val="00642492"/>
    <w:rsid w:val="00643B93"/>
    <w:rsid w:val="00652403"/>
    <w:rsid w:val="006539A2"/>
    <w:rsid w:val="00660A27"/>
    <w:rsid w:val="00692A78"/>
    <w:rsid w:val="00693DE7"/>
    <w:rsid w:val="006B04B9"/>
    <w:rsid w:val="006B1BF6"/>
    <w:rsid w:val="006C31DE"/>
    <w:rsid w:val="006C42BF"/>
    <w:rsid w:val="006E1185"/>
    <w:rsid w:val="007260AC"/>
    <w:rsid w:val="0072755C"/>
    <w:rsid w:val="0075111A"/>
    <w:rsid w:val="00763656"/>
    <w:rsid w:val="00772003"/>
    <w:rsid w:val="007916F0"/>
    <w:rsid w:val="00792727"/>
    <w:rsid w:val="0079451F"/>
    <w:rsid w:val="007A35FD"/>
    <w:rsid w:val="007B4760"/>
    <w:rsid w:val="007B637A"/>
    <w:rsid w:val="007B7A2B"/>
    <w:rsid w:val="007C775A"/>
    <w:rsid w:val="007E1926"/>
    <w:rsid w:val="00802456"/>
    <w:rsid w:val="008311FC"/>
    <w:rsid w:val="00851A01"/>
    <w:rsid w:val="00857C0E"/>
    <w:rsid w:val="00857C23"/>
    <w:rsid w:val="00863799"/>
    <w:rsid w:val="00863968"/>
    <w:rsid w:val="008868E8"/>
    <w:rsid w:val="0089353F"/>
    <w:rsid w:val="008B356F"/>
    <w:rsid w:val="008D1388"/>
    <w:rsid w:val="008E46EB"/>
    <w:rsid w:val="008E4F56"/>
    <w:rsid w:val="008F23AF"/>
    <w:rsid w:val="008F3229"/>
    <w:rsid w:val="00925649"/>
    <w:rsid w:val="009273D3"/>
    <w:rsid w:val="0094083A"/>
    <w:rsid w:val="00943445"/>
    <w:rsid w:val="00955DDB"/>
    <w:rsid w:val="009766F7"/>
    <w:rsid w:val="00980D1B"/>
    <w:rsid w:val="00980F29"/>
    <w:rsid w:val="0098431F"/>
    <w:rsid w:val="00987A24"/>
    <w:rsid w:val="009926A8"/>
    <w:rsid w:val="009A64A0"/>
    <w:rsid w:val="009B1D82"/>
    <w:rsid w:val="009B4C34"/>
    <w:rsid w:val="009E6228"/>
    <w:rsid w:val="00A10807"/>
    <w:rsid w:val="00A205CA"/>
    <w:rsid w:val="00A44A10"/>
    <w:rsid w:val="00A66299"/>
    <w:rsid w:val="00A71CDF"/>
    <w:rsid w:val="00A92C0F"/>
    <w:rsid w:val="00A932CF"/>
    <w:rsid w:val="00AB4C73"/>
    <w:rsid w:val="00AC4870"/>
    <w:rsid w:val="00AD29E6"/>
    <w:rsid w:val="00AD4D5D"/>
    <w:rsid w:val="00AE3022"/>
    <w:rsid w:val="00AE5069"/>
    <w:rsid w:val="00B00329"/>
    <w:rsid w:val="00B00CA2"/>
    <w:rsid w:val="00B02211"/>
    <w:rsid w:val="00B77C42"/>
    <w:rsid w:val="00B82642"/>
    <w:rsid w:val="00BC35F0"/>
    <w:rsid w:val="00BC44CD"/>
    <w:rsid w:val="00BD69B8"/>
    <w:rsid w:val="00BF1114"/>
    <w:rsid w:val="00BF2D90"/>
    <w:rsid w:val="00C32172"/>
    <w:rsid w:val="00C340CE"/>
    <w:rsid w:val="00C458E9"/>
    <w:rsid w:val="00C64162"/>
    <w:rsid w:val="00CF3792"/>
    <w:rsid w:val="00D041D3"/>
    <w:rsid w:val="00D149EF"/>
    <w:rsid w:val="00D26BF4"/>
    <w:rsid w:val="00D279C8"/>
    <w:rsid w:val="00D34554"/>
    <w:rsid w:val="00D35802"/>
    <w:rsid w:val="00D511DF"/>
    <w:rsid w:val="00D52E0E"/>
    <w:rsid w:val="00D8610C"/>
    <w:rsid w:val="00DA5AF8"/>
    <w:rsid w:val="00DB1730"/>
    <w:rsid w:val="00DB5C9F"/>
    <w:rsid w:val="00DC4DF5"/>
    <w:rsid w:val="00DD2189"/>
    <w:rsid w:val="00DD5184"/>
    <w:rsid w:val="00DD61CB"/>
    <w:rsid w:val="00DE2F2E"/>
    <w:rsid w:val="00DE4BEE"/>
    <w:rsid w:val="00DF2C69"/>
    <w:rsid w:val="00DF40A6"/>
    <w:rsid w:val="00E022D9"/>
    <w:rsid w:val="00E0474F"/>
    <w:rsid w:val="00E05CC4"/>
    <w:rsid w:val="00E12073"/>
    <w:rsid w:val="00E317CF"/>
    <w:rsid w:val="00E53ACA"/>
    <w:rsid w:val="00E54962"/>
    <w:rsid w:val="00E74187"/>
    <w:rsid w:val="00E87BF4"/>
    <w:rsid w:val="00E96AB8"/>
    <w:rsid w:val="00EA7EE3"/>
    <w:rsid w:val="00EC59FE"/>
    <w:rsid w:val="00EC75EE"/>
    <w:rsid w:val="00ED6223"/>
    <w:rsid w:val="00EE0627"/>
    <w:rsid w:val="00EE3B31"/>
    <w:rsid w:val="00F068BF"/>
    <w:rsid w:val="00F12C03"/>
    <w:rsid w:val="00F25109"/>
    <w:rsid w:val="00F32C1B"/>
    <w:rsid w:val="00F83F72"/>
    <w:rsid w:val="00FC6BF6"/>
    <w:rsid w:val="00FE466A"/>
    <w:rsid w:val="00FF28C7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257A440E"/>
  <w15:chartTrackingRefBased/>
  <w15:docId w15:val="{FF88A974-157B-452A-A5A4-ECF3A10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1" w:qFormat="1"/>
    <w:lsdException w:name="heading 6" w:semiHidden="1" w:uiPriority="0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49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E022D9"/>
    <w:pPr>
      <w:keepNext/>
      <w:keepLines/>
      <w:spacing w:before="4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E022D9"/>
    <w:pPr>
      <w:keepNext/>
      <w:keepLines/>
      <w:spacing w:before="200"/>
      <w:outlineLvl w:val="1"/>
    </w:pPr>
    <w:rPr>
      <w:rFonts w:ascii="Arial" w:hAnsi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0"/>
    <w:qFormat/>
    <w:rsid w:val="00E022D9"/>
    <w:pPr>
      <w:keepNext/>
      <w:keepLines/>
      <w:spacing w:before="200"/>
      <w:outlineLvl w:val="2"/>
    </w:pPr>
    <w:rPr>
      <w:rFonts w:ascii="Arial" w:hAnsi="Arial"/>
      <w:b/>
      <w:bCs/>
      <w:sz w:val="18"/>
    </w:rPr>
  </w:style>
  <w:style w:type="paragraph" w:styleId="Rubrik4">
    <w:name w:val="heading 4"/>
    <w:basedOn w:val="Normal"/>
    <w:next w:val="Normal"/>
    <w:link w:val="Rubrik4Char"/>
    <w:uiPriority w:val="11"/>
    <w:qFormat/>
    <w:rsid w:val="00E022D9"/>
    <w:pPr>
      <w:keepNext/>
      <w:keepLines/>
      <w:spacing w:before="120"/>
      <w:outlineLvl w:val="3"/>
    </w:pPr>
    <w:rPr>
      <w:rFonts w:ascii="Arial" w:hAnsi="Arial"/>
      <w:bCs/>
      <w:i/>
      <w:iCs/>
      <w:sz w:val="16"/>
    </w:rPr>
  </w:style>
  <w:style w:type="paragraph" w:styleId="Rubrik6">
    <w:name w:val="heading 6"/>
    <w:basedOn w:val="Normal"/>
    <w:next w:val="Normal"/>
    <w:link w:val="Rubrik6Char"/>
    <w:qFormat/>
    <w:rsid w:val="00925649"/>
    <w:pPr>
      <w:keepNext/>
      <w:tabs>
        <w:tab w:val="left" w:pos="748"/>
        <w:tab w:val="left" w:pos="1361"/>
        <w:tab w:val="left" w:pos="1758"/>
        <w:tab w:val="left" w:pos="5104"/>
        <w:tab w:val="left" w:pos="8789"/>
      </w:tabs>
      <w:ind w:left="374" w:right="390"/>
      <w:outlineLvl w:val="5"/>
    </w:pPr>
    <w:rPr>
      <w:rFonts w:ascii="Verdana" w:hAnsi="Verdana"/>
      <w:b/>
      <w:b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link w:val="Rubrik1"/>
    <w:uiPriority w:val="9"/>
    <w:rsid w:val="00E022D9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aliases w:val="Mellanrubrik Char"/>
    <w:link w:val="Rubrik2"/>
    <w:uiPriority w:val="9"/>
    <w:rsid w:val="00E022D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Rubrik3Char">
    <w:name w:val="Rubrik 3 Char"/>
    <w:link w:val="Rubrik3"/>
    <w:uiPriority w:val="10"/>
    <w:rsid w:val="00E022D9"/>
    <w:rPr>
      <w:rFonts w:ascii="Arial" w:eastAsia="Times New Roman" w:hAnsi="Arial" w:cs="Times New Roman"/>
      <w:b/>
      <w:bCs/>
      <w:sz w:val="18"/>
    </w:rPr>
  </w:style>
  <w:style w:type="character" w:customStyle="1" w:styleId="Rubrik4Char">
    <w:name w:val="Rubrik 4 Char"/>
    <w:link w:val="Rubrik4"/>
    <w:uiPriority w:val="11"/>
    <w:rsid w:val="00E022D9"/>
    <w:rPr>
      <w:rFonts w:ascii="Arial" w:eastAsia="Times New Roman" w:hAnsi="Arial" w:cs="Times New Roman"/>
      <w:bCs/>
      <w:i/>
      <w:iCs/>
      <w:sz w:val="16"/>
    </w:rPr>
  </w:style>
  <w:style w:type="paragraph" w:styleId="Sidfot">
    <w:name w:val="footer"/>
    <w:basedOn w:val="Normal"/>
    <w:link w:val="SidfotChar"/>
    <w:qFormat/>
    <w:rsid w:val="00E022D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link w:val="Sidfot"/>
    <w:rsid w:val="00E022D9"/>
    <w:rPr>
      <w:rFonts w:ascii="Arial" w:hAnsi="Arial"/>
      <w:sz w:val="16"/>
    </w:rPr>
  </w:style>
  <w:style w:type="paragraph" w:styleId="Punktlista">
    <w:name w:val="List Bullet"/>
    <w:basedOn w:val="Normal"/>
    <w:uiPriority w:val="99"/>
    <w:qFormat/>
    <w:rsid w:val="00E022D9"/>
    <w:pPr>
      <w:numPr>
        <w:numId w:val="2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022D9"/>
    <w:pPr>
      <w:pBdr>
        <w:bottom w:val="single" w:sz="8" w:space="4" w:color="00549F"/>
      </w:pBdr>
      <w:spacing w:after="300"/>
      <w:contextualSpacing/>
    </w:pPr>
    <w:rPr>
      <w:rFonts w:ascii="Arial" w:hAnsi="Arial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semiHidden/>
    <w:rsid w:val="00E022D9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E022D9"/>
    <w:pPr>
      <w:numPr>
        <w:ilvl w:val="1"/>
      </w:numPr>
      <w:spacing w:before="200"/>
      <w:outlineLvl w:val="2"/>
    </w:pPr>
    <w:rPr>
      <w:rFonts w:ascii="Arial" w:hAnsi="Arial"/>
      <w:b/>
      <w:iCs/>
      <w:spacing w:val="15"/>
      <w:szCs w:val="24"/>
    </w:rPr>
  </w:style>
  <w:style w:type="character" w:customStyle="1" w:styleId="UnderrubrikChar">
    <w:name w:val="Underrubrik Char"/>
    <w:link w:val="Underrubrik"/>
    <w:uiPriority w:val="9"/>
    <w:rsid w:val="00E022D9"/>
    <w:rPr>
      <w:rFonts w:ascii="Arial" w:eastAsia="Times New Roman" w:hAnsi="Arial" w:cs="Times New Roman"/>
      <w:b/>
      <w:iCs/>
      <w:spacing w:val="15"/>
      <w:sz w:val="24"/>
      <w:szCs w:val="24"/>
    </w:rPr>
  </w:style>
  <w:style w:type="character" w:styleId="Starkbetoning">
    <w:name w:val="Intense Emphasis"/>
    <w:uiPriority w:val="21"/>
    <w:rsid w:val="00E022D9"/>
    <w:rPr>
      <w:b/>
      <w:bCs/>
      <w:i/>
      <w:iCs/>
      <w:color w:val="auto"/>
    </w:rPr>
  </w:style>
  <w:style w:type="paragraph" w:customStyle="1" w:styleId="TabellText">
    <w:name w:val="TabellText"/>
    <w:basedOn w:val="Normal"/>
    <w:semiHidden/>
    <w:qFormat/>
    <w:rsid w:val="00E022D9"/>
    <w:pPr>
      <w:spacing w:line="220" w:lineRule="atLeast"/>
    </w:pPr>
    <w:rPr>
      <w:rFonts w:ascii="Arial" w:hAnsi="Arial"/>
      <w:sz w:val="18"/>
    </w:rPr>
  </w:style>
  <w:style w:type="paragraph" w:styleId="Brdtext">
    <w:name w:val="Body Text"/>
    <w:basedOn w:val="Normal"/>
    <w:link w:val="BrdtextChar"/>
    <w:qFormat/>
    <w:rsid w:val="00E022D9"/>
    <w:pPr>
      <w:spacing w:after="120"/>
    </w:pPr>
  </w:style>
  <w:style w:type="character" w:customStyle="1" w:styleId="BrdtextChar">
    <w:name w:val="Brödtext Char"/>
    <w:link w:val="Brdtext"/>
    <w:uiPriority w:val="99"/>
    <w:rsid w:val="00E022D9"/>
    <w:rPr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E022D9"/>
    <w:pPr>
      <w:outlineLvl w:val="9"/>
    </w:pPr>
    <w:rPr>
      <w:sz w:val="28"/>
    </w:rPr>
  </w:style>
  <w:style w:type="character" w:customStyle="1" w:styleId="Rubrik6Char">
    <w:name w:val="Rubrik 6 Char"/>
    <w:link w:val="Rubrik6"/>
    <w:rsid w:val="00925649"/>
    <w:rPr>
      <w:rFonts w:ascii="Verdana" w:eastAsia="Times New Roman" w:hAnsi="Verdana" w:cs="Times New Roman"/>
      <w:b/>
      <w:bCs/>
      <w:sz w:val="18"/>
      <w:szCs w:val="20"/>
    </w:rPr>
  </w:style>
  <w:style w:type="paragraph" w:customStyle="1" w:styleId="SolnaMellanrubrik">
    <w:name w:val="Solna Mellanrubrik"/>
    <w:basedOn w:val="Normal"/>
    <w:next w:val="Normal"/>
    <w:rsid w:val="00925649"/>
    <w:pPr>
      <w:spacing w:after="60"/>
    </w:pPr>
    <w:rPr>
      <w:rFonts w:ascii="Arial" w:hAnsi="Arial"/>
      <w:b/>
    </w:rPr>
  </w:style>
  <w:style w:type="paragraph" w:styleId="Beskrivning">
    <w:name w:val="caption"/>
    <w:basedOn w:val="Normal"/>
    <w:next w:val="Normal"/>
    <w:qFormat/>
    <w:rsid w:val="00925649"/>
    <w:rPr>
      <w:rFonts w:ascii="Verdana" w:hAnsi="Verdana"/>
      <w:b/>
      <w:bCs/>
      <w:sz w:val="22"/>
    </w:rPr>
  </w:style>
  <w:style w:type="paragraph" w:styleId="Brdtext2">
    <w:name w:val="Body Text 2"/>
    <w:basedOn w:val="Normal"/>
    <w:link w:val="Brdtext2Char"/>
    <w:semiHidden/>
    <w:rsid w:val="00925649"/>
    <w:pPr>
      <w:tabs>
        <w:tab w:val="left" w:pos="0"/>
        <w:tab w:val="left" w:pos="285"/>
        <w:tab w:val="left" w:pos="1361"/>
        <w:tab w:val="left" w:pos="1758"/>
        <w:tab w:val="left" w:pos="5104"/>
        <w:tab w:val="left" w:pos="8789"/>
      </w:tabs>
      <w:jc w:val="both"/>
    </w:pPr>
    <w:rPr>
      <w:sz w:val="20"/>
      <w:szCs w:val="16"/>
    </w:rPr>
  </w:style>
  <w:style w:type="character" w:customStyle="1" w:styleId="Brdtext2Char">
    <w:name w:val="Brödtext 2 Char"/>
    <w:link w:val="Brdtext2"/>
    <w:semiHidden/>
    <w:rsid w:val="00925649"/>
    <w:rPr>
      <w:rFonts w:ascii="Times New Roman" w:eastAsia="Times New Roman" w:hAnsi="Times New Roman" w:cs="Times New Roman"/>
      <w:sz w:val="20"/>
      <w:szCs w:val="16"/>
    </w:rPr>
  </w:style>
  <w:style w:type="character" w:styleId="Hyperlnk">
    <w:name w:val="Hyperlink"/>
    <w:semiHidden/>
    <w:rsid w:val="0092564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861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8610C"/>
    <w:rPr>
      <w:rFonts w:ascii="Times New Roman" w:eastAsia="Times New Roman" w:hAnsi="Times New Roman"/>
      <w:sz w:val="24"/>
      <w:lang w:eastAsia="en-US"/>
    </w:rPr>
  </w:style>
  <w:style w:type="character" w:customStyle="1" w:styleId="FormatmallArial8ptChar">
    <w:name w:val="Formatmall Arial 8 pt Char"/>
    <w:link w:val="FormatmallArial8pt"/>
    <w:rsid w:val="00620145"/>
    <w:rPr>
      <w:rFonts w:ascii="Arial" w:hAnsi="Arial" w:cs="Arial"/>
      <w:sz w:val="16"/>
      <w:szCs w:val="16"/>
    </w:rPr>
  </w:style>
  <w:style w:type="paragraph" w:customStyle="1" w:styleId="FormatmallArial8pt">
    <w:name w:val="Formatmall Arial 8 pt"/>
    <w:basedOn w:val="Normal"/>
    <w:link w:val="FormatmallArial8ptChar"/>
    <w:rsid w:val="00620145"/>
    <w:pPr>
      <w:spacing w:before="20"/>
    </w:pPr>
    <w:rPr>
      <w:rFonts w:ascii="Arial" w:eastAsia="Garamond" w:hAnsi="Arial" w:cs="Arial"/>
      <w:sz w:val="16"/>
      <w:szCs w:val="16"/>
      <w:lang w:eastAsia="sv-SE"/>
    </w:rPr>
  </w:style>
  <w:style w:type="paragraph" w:customStyle="1" w:styleId="FormatmallSidfot9pt">
    <w:name w:val="Formatmall Sidfot + 9 pt"/>
    <w:basedOn w:val="Sidfot"/>
    <w:link w:val="FormatmallSidfot9ptChar"/>
    <w:rsid w:val="00620145"/>
    <w:rPr>
      <w:rFonts w:ascii="Times New Roman" w:hAnsi="Times New Roman"/>
      <w:sz w:val="18"/>
      <w:lang w:eastAsia="sv-SE"/>
    </w:rPr>
  </w:style>
  <w:style w:type="character" w:customStyle="1" w:styleId="FormatmallSidfot9ptChar">
    <w:name w:val="Formatmall Sidfot + 9 pt Char"/>
    <w:link w:val="FormatmallSidfot9pt"/>
    <w:rsid w:val="00620145"/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lna.se/gdp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n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l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82F270D3F6D4AA6E7598AF7CFB9CD" ma:contentTypeVersion="15" ma:contentTypeDescription="Create a new document." ma:contentTypeScope="" ma:versionID="17d361ab3e6c8c59c0f6cc4e7d11f9f6">
  <xsd:schema xmlns:xsd="http://www.w3.org/2001/XMLSchema" xmlns:xs="http://www.w3.org/2001/XMLSchema" xmlns:p="http://schemas.microsoft.com/office/2006/metadata/properties" xmlns:ns2="2bc78cd1-1121-47f6-bb7d-944b44c8005b" xmlns:ns3="420a4428-cf78-4d72-ac0f-d6ca56ccf21a" targetNamespace="http://schemas.microsoft.com/office/2006/metadata/properties" ma:root="true" ma:fieldsID="4b0bf26d646754010e688913b90a0bbb" ns2:_="" ns3:_="">
    <xsd:import namespace="2bc78cd1-1121-47f6-bb7d-944b44c8005b"/>
    <xsd:import namespace="420a4428-cf78-4d72-ac0f-d6ca56ccf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78cd1-1121-47f6-bb7d-944b44c80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ffcfe9-1f3e-465b-868f-7baa1914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a4428-cf78-4d72-ac0f-d6ca56cc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c6d5c2-2abd-4d04-8cc0-72cb69212315}" ma:internalName="TaxCatchAll" ma:showField="CatchAllData" ma:web="420a4428-cf78-4d72-ac0f-d6ca56cc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a4428-cf78-4d72-ac0f-d6ca56ccf21a" xsi:nil="true"/>
    <lcf76f155ced4ddcb4097134ff3c332f xmlns="2bc78cd1-1121-47f6-bb7d-944b44c800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9198-8493-4C18-B38B-99EF5F225079}"/>
</file>

<file path=customXml/itemProps2.xml><?xml version="1.0" encoding="utf-8"?>
<ds:datastoreItem xmlns:ds="http://schemas.openxmlformats.org/officeDocument/2006/customXml" ds:itemID="{F2819772-B682-455D-941D-5365ABCA49C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20a4428-cf78-4d72-ac0f-d6ca56ccf21a"/>
    <ds:schemaRef ds:uri="http://www.w3.org/XML/1998/namespace"/>
    <ds:schemaRef ds:uri="2bc78cd1-1121-47f6-bb7d-944b44c8005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553F40-062E-4F69-858E-25BFB66AB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A3347-C277-4151-86EB-CD997768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Slutrapport, Sanerad PCB</vt:lpstr>
    </vt:vector>
  </TitlesOfParts>
  <Company>Solna Stad</Company>
  <LinksUpToDate>false</LinksUpToDate>
  <CharactersWithSpaces>5988</CharactersWithSpaces>
  <SharedDoc>false</SharedDoc>
  <HLinks>
    <vt:vector size="18" baseType="variant">
      <vt:variant>
        <vt:i4>589850</vt:i4>
      </vt:variant>
      <vt:variant>
        <vt:i4>147</vt:i4>
      </vt:variant>
      <vt:variant>
        <vt:i4>0</vt:i4>
      </vt:variant>
      <vt:variant>
        <vt:i4>5</vt:i4>
      </vt:variant>
      <vt:variant>
        <vt:lpwstr>http://www.solna.se/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https://www.solna.se/gdpr/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http://www.solna.se/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Slutrapport, Sanerad PCB</dc:title>
  <dc:subject/>
  <dc:creator>Solna MHF</dc:creator>
  <cp:keywords>Slutrapport, Sanerad PCB; solna</cp:keywords>
  <dc:description>Blankettmall med försättsblad</dc:description>
  <cp:lastModifiedBy>Fanny Everheim</cp:lastModifiedBy>
  <cp:revision>9</cp:revision>
  <dcterms:created xsi:type="dcterms:W3CDTF">2020-01-20T09:55:00Z</dcterms:created>
  <dcterms:modified xsi:type="dcterms:W3CDTF">2023-01-03T06:48:00Z</dcterms:modified>
  <cp:category>Blanketter</cp:category>
  <cp:contentStatus>2011-10-04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0x010100B8D82F270D3F6D4AA6E7598AF7CFB9CD</vt:lpwstr>
  </property>
  <property fmtid="{D5CDD505-2E9C-101B-9397-08002B2CF9AE}" pid="3" name="MediaServiceImageTags">
    <vt:lpwstr/>
  </property>
</Properties>
</file>